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8F" w:rsidRDefault="004A338F" w:rsidP="00A811D4">
      <w:pPr>
        <w:jc w:val="center"/>
        <w:rPr>
          <w:b/>
          <w:sz w:val="28"/>
          <w:szCs w:val="28"/>
        </w:rPr>
      </w:pPr>
    </w:p>
    <w:p w:rsidR="00E47D5B" w:rsidRPr="00F744B6" w:rsidRDefault="00E47D5B" w:rsidP="00A8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Pr="00F744B6">
        <w:rPr>
          <w:b/>
          <w:sz w:val="28"/>
          <w:szCs w:val="28"/>
        </w:rPr>
        <w:t>Экспертн</w:t>
      </w:r>
      <w:r>
        <w:rPr>
          <w:b/>
          <w:sz w:val="28"/>
          <w:szCs w:val="28"/>
        </w:rPr>
        <w:t>ого совета</w:t>
      </w:r>
    </w:p>
    <w:p w:rsidR="00E47D5B" w:rsidRPr="00F744B6" w:rsidRDefault="00E47D5B" w:rsidP="00A811D4">
      <w:pPr>
        <w:pStyle w:val="a3"/>
        <w:tabs>
          <w:tab w:val="left" w:pos="2430"/>
        </w:tabs>
        <w:rPr>
          <w:szCs w:val="28"/>
        </w:rPr>
      </w:pPr>
      <w:r w:rsidRPr="00F744B6">
        <w:rPr>
          <w:szCs w:val="28"/>
        </w:rPr>
        <w:t xml:space="preserve">при Министерстве юстиции Российской Федерации </w:t>
      </w:r>
    </w:p>
    <w:p w:rsidR="00E47D5B" w:rsidRDefault="00E47D5B" w:rsidP="00A811D4">
      <w:pPr>
        <w:pStyle w:val="a3"/>
        <w:tabs>
          <w:tab w:val="left" w:pos="2430"/>
        </w:tabs>
        <w:rPr>
          <w:szCs w:val="28"/>
        </w:rPr>
      </w:pPr>
      <w:r w:rsidRPr="00F744B6">
        <w:rPr>
          <w:szCs w:val="28"/>
        </w:rPr>
        <w:t>по мониторингу правоприменения</w:t>
      </w:r>
      <w:r>
        <w:rPr>
          <w:szCs w:val="28"/>
        </w:rPr>
        <w:t xml:space="preserve"> в Российской Федерации</w:t>
      </w:r>
    </w:p>
    <w:p w:rsidR="00E47D5B" w:rsidRPr="00F744B6" w:rsidRDefault="00E47D5B" w:rsidP="00A811D4">
      <w:pPr>
        <w:pStyle w:val="a3"/>
        <w:tabs>
          <w:tab w:val="left" w:pos="2430"/>
        </w:tabs>
        <w:rPr>
          <w:szCs w:val="28"/>
        </w:rPr>
      </w:pPr>
      <w:r>
        <w:rPr>
          <w:szCs w:val="28"/>
        </w:rPr>
        <w:t>(27.12.2011)</w:t>
      </w:r>
    </w:p>
    <w:p w:rsidR="00E47D5B" w:rsidRDefault="00E47D5B" w:rsidP="001E05F0">
      <w:pPr>
        <w:pStyle w:val="a3"/>
        <w:tabs>
          <w:tab w:val="left" w:pos="2430"/>
        </w:tabs>
        <w:rPr>
          <w:b w:val="0"/>
          <w:szCs w:val="28"/>
        </w:rPr>
      </w:pPr>
    </w:p>
    <w:tbl>
      <w:tblPr>
        <w:tblW w:w="10725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282"/>
        <w:gridCol w:w="2693"/>
        <w:gridCol w:w="282"/>
        <w:gridCol w:w="351"/>
        <w:gridCol w:w="75"/>
        <w:gridCol w:w="6292"/>
        <w:gridCol w:w="75"/>
      </w:tblGrid>
      <w:tr w:rsidR="00E47D5B" w:rsidRPr="00836CAB" w:rsidTr="002031C4">
        <w:trPr>
          <w:trHeight w:val="393"/>
          <w:jc w:val="center"/>
        </w:trPr>
        <w:tc>
          <w:tcPr>
            <w:tcW w:w="675" w:type="dxa"/>
            <w:vAlign w:val="center"/>
          </w:tcPr>
          <w:p w:rsidR="00E47D5B" w:rsidRPr="001E05F0" w:rsidRDefault="00E47D5B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442" w:type="dxa"/>
            <w:gridSpan w:val="3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7D5B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 xml:space="preserve">ЕВТУХОВ                                 </w:t>
            </w:r>
          </w:p>
          <w:p w:rsidR="00E47D5B" w:rsidRPr="001E05F0" w:rsidRDefault="00E47D5B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Виктор Леонидович</w:t>
            </w:r>
          </w:p>
        </w:tc>
        <w:tc>
          <w:tcPr>
            <w:tcW w:w="426" w:type="dxa"/>
            <w:gridSpan w:val="2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 xml:space="preserve">заместитель Министра юстиции Российской Федерации, председатель  </w:t>
            </w:r>
          </w:p>
        </w:tc>
      </w:tr>
      <w:tr w:rsidR="00E47D5B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E47D5B" w:rsidRPr="001E05F0" w:rsidRDefault="00E47D5B" w:rsidP="001E05F0">
            <w:pPr>
              <w:ind w:left="1080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7D5B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СМИРНОВ</w:t>
            </w:r>
          </w:p>
          <w:p w:rsidR="00E47D5B" w:rsidRPr="001E05F0" w:rsidRDefault="00E47D5B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Юрий Игоревич</w:t>
            </w:r>
          </w:p>
        </w:tc>
        <w:tc>
          <w:tcPr>
            <w:tcW w:w="426" w:type="dxa"/>
            <w:gridSpan w:val="2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 xml:space="preserve">директор Департамента законопроектной деятельности и мониторинга правоприменения,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1E05F0">
              <w:rPr>
                <w:color w:val="000000"/>
                <w:sz w:val="28"/>
                <w:szCs w:val="28"/>
              </w:rPr>
              <w:t xml:space="preserve">аместитель председателя </w:t>
            </w:r>
          </w:p>
          <w:p w:rsidR="00E47D5B" w:rsidRDefault="00E47D5B" w:rsidP="001E05F0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7D5B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 xml:space="preserve">ГОРБУНОВА                </w:t>
            </w:r>
          </w:p>
          <w:p w:rsidR="00E47D5B" w:rsidRPr="001E05F0" w:rsidRDefault="00E47D5B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Светлана Сергеевна</w:t>
            </w:r>
          </w:p>
        </w:tc>
        <w:tc>
          <w:tcPr>
            <w:tcW w:w="426" w:type="dxa"/>
            <w:gridSpan w:val="2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E47D5B" w:rsidRDefault="00E47D5B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E05F0">
              <w:rPr>
                <w:color w:val="000000"/>
                <w:sz w:val="28"/>
                <w:szCs w:val="28"/>
              </w:rPr>
              <w:t xml:space="preserve">аместитель директора Департамента законопроектной деятельности и мониторинга правоприменения, ответственный секретарь </w:t>
            </w:r>
          </w:p>
        </w:tc>
      </w:tr>
      <w:tr w:rsidR="00E47D5B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7D5B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47D5B" w:rsidRPr="001E05F0" w:rsidRDefault="00E47D5B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АФАНАСЬЕВ</w:t>
            </w:r>
          </w:p>
          <w:p w:rsidR="00E47D5B" w:rsidRPr="001E05F0" w:rsidRDefault="00E47D5B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Сергей Федорович</w:t>
            </w:r>
          </w:p>
        </w:tc>
        <w:tc>
          <w:tcPr>
            <w:tcW w:w="426" w:type="dxa"/>
            <w:gridSpan w:val="2"/>
            <w:vAlign w:val="center"/>
          </w:tcPr>
          <w:p w:rsidR="00E47D5B" w:rsidRPr="001E05F0" w:rsidRDefault="00E47D5B" w:rsidP="001E05F0">
            <w:pPr>
              <w:spacing w:line="360" w:lineRule="exact"/>
              <w:ind w:left="36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E47D5B" w:rsidRPr="001E05F0" w:rsidRDefault="00E47D5B" w:rsidP="00D12842">
            <w:pPr>
              <w:spacing w:line="360" w:lineRule="exact"/>
              <w:ind w:left="3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1E05F0">
              <w:rPr>
                <w:color w:val="000000"/>
                <w:sz w:val="28"/>
                <w:szCs w:val="28"/>
              </w:rPr>
              <w:t>оцент кафедры гражданского процесса Саратовской государственной юридической академии, доктор юридических наук, доцент</w:t>
            </w:r>
          </w:p>
          <w:p w:rsidR="00E47D5B" w:rsidRPr="00836CAB" w:rsidRDefault="00E47D5B" w:rsidP="001E05F0">
            <w:pPr>
              <w:spacing w:line="360" w:lineRule="exact"/>
              <w:ind w:left="-9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6A7A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E6A7A" w:rsidRPr="001E05F0" w:rsidRDefault="000E6A7A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E6A7A" w:rsidRPr="001E05F0" w:rsidRDefault="000E6A7A" w:rsidP="001658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БАГАЕВ</w:t>
            </w:r>
          </w:p>
          <w:p w:rsidR="000E6A7A" w:rsidRDefault="000E6A7A" w:rsidP="001658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Владимир Ахсарович</w:t>
            </w:r>
          </w:p>
          <w:p w:rsidR="000E6A7A" w:rsidRPr="001E05F0" w:rsidRDefault="000E6A7A" w:rsidP="001658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E6A7A" w:rsidRPr="001E05F0" w:rsidRDefault="000E6A7A" w:rsidP="001658D9">
            <w:pPr>
              <w:spacing w:line="360" w:lineRule="exact"/>
              <w:ind w:left="36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E6A7A" w:rsidRDefault="000E6A7A" w:rsidP="000E6A7A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1E05F0">
              <w:rPr>
                <w:color w:val="000000"/>
                <w:sz w:val="28"/>
                <w:szCs w:val="28"/>
              </w:rPr>
              <w:t xml:space="preserve">лавный редактор журнала «Московский юрист», руководитель проекта </w:t>
            </w:r>
            <w:r w:rsidRPr="001E05F0">
              <w:rPr>
                <w:color w:val="000000"/>
                <w:sz w:val="28"/>
                <w:szCs w:val="28"/>
                <w:lang w:val="en-US"/>
              </w:rPr>
              <w:t>zakon</w:t>
            </w:r>
            <w:r w:rsidRPr="001E05F0">
              <w:rPr>
                <w:color w:val="000000"/>
                <w:sz w:val="28"/>
                <w:szCs w:val="28"/>
              </w:rPr>
              <w:t>.</w:t>
            </w:r>
            <w:r w:rsidRPr="001E05F0">
              <w:rPr>
                <w:color w:val="000000"/>
                <w:sz w:val="28"/>
                <w:szCs w:val="28"/>
                <w:lang w:val="en-US"/>
              </w:rPr>
              <w:t>ru</w:t>
            </w:r>
          </w:p>
          <w:p w:rsidR="000E6A7A" w:rsidRPr="000E6A7A" w:rsidRDefault="000E6A7A" w:rsidP="000E6A7A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6A7A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E6A7A" w:rsidRPr="001E05F0" w:rsidRDefault="000E6A7A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E6A7A" w:rsidRPr="001E05F0" w:rsidRDefault="000E6A7A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БЕЛКО</w:t>
            </w:r>
          </w:p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Владимир Борисович</w:t>
            </w:r>
          </w:p>
        </w:tc>
        <w:tc>
          <w:tcPr>
            <w:tcW w:w="426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E05F0">
              <w:rPr>
                <w:color w:val="000000"/>
                <w:sz w:val="28"/>
                <w:szCs w:val="28"/>
              </w:rPr>
              <w:t>аместитель главного редактора телеканала «</w:t>
            </w:r>
            <w:r w:rsidRPr="001E05F0">
              <w:rPr>
                <w:color w:val="000000"/>
                <w:sz w:val="28"/>
                <w:szCs w:val="28"/>
                <w:lang w:val="en-US"/>
              </w:rPr>
              <w:t>Russia</w:t>
            </w:r>
            <w:r w:rsidRPr="001E05F0">
              <w:rPr>
                <w:color w:val="000000"/>
                <w:sz w:val="28"/>
                <w:szCs w:val="28"/>
              </w:rPr>
              <w:t xml:space="preserve"> </w:t>
            </w:r>
            <w:r w:rsidRPr="001E05F0">
              <w:rPr>
                <w:color w:val="000000"/>
                <w:sz w:val="28"/>
                <w:szCs w:val="28"/>
                <w:lang w:val="en-US"/>
              </w:rPr>
              <w:t>Today</w:t>
            </w:r>
            <w:r w:rsidRPr="001E05F0">
              <w:rPr>
                <w:color w:val="000000"/>
                <w:sz w:val="28"/>
                <w:szCs w:val="28"/>
              </w:rPr>
              <w:t>» (по согласованию)</w:t>
            </w:r>
          </w:p>
          <w:p w:rsidR="000E6A7A" w:rsidRPr="00836CAB" w:rsidRDefault="000E6A7A" w:rsidP="001E05F0">
            <w:pPr>
              <w:spacing w:line="360" w:lineRule="exact"/>
              <w:ind w:left="-9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6A7A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E6A7A" w:rsidRPr="001E05F0" w:rsidRDefault="000E6A7A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БОЛЬШАКОВА</w:t>
            </w:r>
          </w:p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Татьяна Викторовна</w:t>
            </w:r>
          </w:p>
        </w:tc>
        <w:tc>
          <w:tcPr>
            <w:tcW w:w="426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E6A7A" w:rsidRPr="00836CAB" w:rsidRDefault="000E6A7A" w:rsidP="004A338F">
            <w:pPr>
              <w:spacing w:line="360" w:lineRule="exact"/>
              <w:ind w:left="36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 w:rsidRPr="001E05F0">
              <w:rPr>
                <w:color w:val="000000"/>
                <w:spacing w:val="-1"/>
                <w:sz w:val="28"/>
                <w:szCs w:val="28"/>
              </w:rPr>
              <w:t xml:space="preserve">оветник по правовым вопросам Президента Федеральной нотариальной палаты </w:t>
            </w:r>
            <w:r w:rsidRPr="001E05F0">
              <w:rPr>
                <w:color w:val="000000"/>
                <w:spacing w:val="-1"/>
                <w:sz w:val="28"/>
                <w:szCs w:val="28"/>
              </w:rPr>
              <w:br/>
            </w:r>
          </w:p>
        </w:tc>
      </w:tr>
      <w:tr w:rsidR="000E6A7A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E6A7A" w:rsidRPr="001E05F0" w:rsidRDefault="000E6A7A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ВАСИЛЬЕВ</w:t>
            </w:r>
          </w:p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Сергей Витальевич</w:t>
            </w:r>
          </w:p>
        </w:tc>
        <w:tc>
          <w:tcPr>
            <w:tcW w:w="426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</w:t>
            </w:r>
            <w:r w:rsidRPr="001E05F0">
              <w:rPr>
                <w:color w:val="000000"/>
                <w:spacing w:val="-1"/>
                <w:sz w:val="28"/>
                <w:szCs w:val="28"/>
              </w:rPr>
              <w:t xml:space="preserve">иректор Юридического департамента Торгово-промышленной палаты Российской Федерации </w:t>
            </w:r>
          </w:p>
          <w:p w:rsidR="000E6A7A" w:rsidRPr="00836CAB" w:rsidRDefault="000E6A7A" w:rsidP="001E05F0">
            <w:pPr>
              <w:spacing w:line="360" w:lineRule="exact"/>
              <w:ind w:left="-9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0E6A7A" w:rsidRPr="00836CAB" w:rsidTr="00000359">
        <w:trPr>
          <w:gridAfter w:val="1"/>
          <w:wAfter w:w="75" w:type="dxa"/>
          <w:trHeight w:val="819"/>
          <w:jc w:val="center"/>
        </w:trPr>
        <w:tc>
          <w:tcPr>
            <w:tcW w:w="957" w:type="dxa"/>
            <w:gridSpan w:val="2"/>
            <w:vAlign w:val="center"/>
          </w:tcPr>
          <w:p w:rsidR="000E6A7A" w:rsidRPr="001E05F0" w:rsidRDefault="000E6A7A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E6A7A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ГАВРИЛИНА</w:t>
            </w:r>
          </w:p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Елена Юрьевна</w:t>
            </w:r>
          </w:p>
        </w:tc>
        <w:tc>
          <w:tcPr>
            <w:tcW w:w="426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E6A7A" w:rsidRPr="00836CAB" w:rsidRDefault="000E6A7A" w:rsidP="004A338F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</w:t>
            </w:r>
            <w:r w:rsidRPr="001E05F0">
              <w:rPr>
                <w:color w:val="000000"/>
                <w:spacing w:val="-4"/>
                <w:sz w:val="28"/>
                <w:szCs w:val="28"/>
              </w:rPr>
              <w:t>тарший юрист адвокатского бюро «Егоров, Пугинский, Афанасьев и партнеры»</w:t>
            </w:r>
            <w:r w:rsidRPr="001E05F0">
              <w:rPr>
                <w:color w:val="000000"/>
                <w:sz w:val="28"/>
                <w:szCs w:val="28"/>
              </w:rPr>
              <w:t xml:space="preserve"> </w:t>
            </w:r>
            <w:r w:rsidRPr="001E05F0">
              <w:rPr>
                <w:color w:val="000000"/>
                <w:sz w:val="28"/>
                <w:szCs w:val="28"/>
              </w:rPr>
              <w:br/>
            </w:r>
          </w:p>
        </w:tc>
      </w:tr>
      <w:tr w:rsidR="000E6A7A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E6A7A" w:rsidRPr="001E05F0" w:rsidRDefault="000E6A7A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ГОРНОСТАЛЕВ</w:t>
            </w:r>
          </w:p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Юрий Валерьевич</w:t>
            </w:r>
          </w:p>
          <w:p w:rsidR="000E6A7A" w:rsidRPr="00836CAB" w:rsidRDefault="000E6A7A" w:rsidP="001E05F0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E6A7A" w:rsidRPr="00836CAB" w:rsidRDefault="000E6A7A" w:rsidP="004A338F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E05F0">
              <w:rPr>
                <w:color w:val="000000"/>
                <w:sz w:val="28"/>
                <w:szCs w:val="28"/>
              </w:rPr>
              <w:t xml:space="preserve">пециалист Департамента по адвокатуре Федеральной палаты адвокатов Российской Федерации по правовым вопросам </w:t>
            </w:r>
            <w:r w:rsidRPr="001E05F0">
              <w:rPr>
                <w:color w:val="000000"/>
                <w:sz w:val="28"/>
                <w:szCs w:val="28"/>
              </w:rPr>
              <w:br/>
            </w:r>
          </w:p>
        </w:tc>
      </w:tr>
      <w:tr w:rsidR="000E6A7A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E6A7A" w:rsidRPr="001E05F0" w:rsidRDefault="000E6A7A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ЗАМЕТИНА</w:t>
            </w:r>
          </w:p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Тамара Владимировна</w:t>
            </w:r>
          </w:p>
        </w:tc>
        <w:tc>
          <w:tcPr>
            <w:tcW w:w="426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E05F0">
              <w:rPr>
                <w:color w:val="000000"/>
                <w:sz w:val="28"/>
                <w:szCs w:val="28"/>
              </w:rPr>
              <w:t>рофессор кафедры конституционного и международного права Саратовской государственной юридической академии, доктор юридических наук, доцент</w:t>
            </w:r>
          </w:p>
          <w:p w:rsidR="000E6A7A" w:rsidRPr="00836CAB" w:rsidRDefault="000E6A7A" w:rsidP="001E05F0">
            <w:pPr>
              <w:spacing w:line="360" w:lineRule="exact"/>
              <w:ind w:left="-9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6A7A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E6A7A" w:rsidRPr="001E05F0" w:rsidRDefault="000E6A7A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ЗАРИПОВ</w:t>
            </w:r>
          </w:p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Вадим Маратович</w:t>
            </w:r>
          </w:p>
        </w:tc>
        <w:tc>
          <w:tcPr>
            <w:tcW w:w="426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E6A7A" w:rsidRPr="00836CAB" w:rsidRDefault="000E6A7A" w:rsidP="004A338F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E05F0">
              <w:rPr>
                <w:color w:val="000000"/>
                <w:sz w:val="28"/>
                <w:szCs w:val="28"/>
              </w:rPr>
              <w:t>уководитель аналитической службы юридической компании «Пепеляев Групп»</w:t>
            </w:r>
          </w:p>
        </w:tc>
      </w:tr>
      <w:tr w:rsidR="000E6A7A" w:rsidRPr="00836CAB" w:rsidTr="00DC1FE4">
        <w:trPr>
          <w:gridAfter w:val="1"/>
          <w:wAfter w:w="75" w:type="dxa"/>
          <w:trHeight w:val="1700"/>
          <w:jc w:val="center"/>
        </w:trPr>
        <w:tc>
          <w:tcPr>
            <w:tcW w:w="957" w:type="dxa"/>
            <w:gridSpan w:val="2"/>
            <w:vAlign w:val="center"/>
          </w:tcPr>
          <w:p w:rsidR="000E6A7A" w:rsidRPr="001E05F0" w:rsidRDefault="000E6A7A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E6A7A" w:rsidRDefault="000E6A7A" w:rsidP="004D0783">
            <w:pPr>
              <w:ind w:left="354"/>
              <w:rPr>
                <w:color w:val="000000"/>
                <w:sz w:val="28"/>
                <w:szCs w:val="28"/>
              </w:rPr>
            </w:pPr>
            <w:r w:rsidRPr="004D0783">
              <w:rPr>
                <w:color w:val="000000"/>
                <w:sz w:val="28"/>
                <w:szCs w:val="28"/>
              </w:rPr>
              <w:t xml:space="preserve">ЗЫКОВ </w:t>
            </w:r>
          </w:p>
          <w:p w:rsidR="000E6A7A" w:rsidRPr="001E05F0" w:rsidRDefault="000E6A7A" w:rsidP="004D0783">
            <w:pPr>
              <w:ind w:left="354"/>
              <w:rPr>
                <w:color w:val="000000"/>
                <w:sz w:val="28"/>
                <w:szCs w:val="28"/>
              </w:rPr>
            </w:pPr>
            <w:r w:rsidRPr="004D0783">
              <w:rPr>
                <w:color w:val="000000"/>
                <w:sz w:val="28"/>
                <w:szCs w:val="28"/>
              </w:rPr>
              <w:t>Виктор Александрович</w:t>
            </w:r>
          </w:p>
        </w:tc>
        <w:tc>
          <w:tcPr>
            <w:tcW w:w="426" w:type="dxa"/>
            <w:gridSpan w:val="2"/>
            <w:vAlign w:val="center"/>
          </w:tcPr>
          <w:p w:rsidR="000E6A7A" w:rsidRPr="001E05F0" w:rsidRDefault="000E6A7A" w:rsidP="001E05F0">
            <w:pPr>
              <w:spacing w:line="360" w:lineRule="exact"/>
              <w:ind w:left="36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E6A7A" w:rsidRDefault="000E6A7A" w:rsidP="004A338F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4D0783">
              <w:rPr>
                <w:color w:val="000000"/>
                <w:sz w:val="28"/>
                <w:szCs w:val="28"/>
              </w:rPr>
              <w:t>эксперт Общеросси</w:t>
            </w:r>
            <w:r>
              <w:rPr>
                <w:color w:val="000000"/>
                <w:sz w:val="28"/>
                <w:szCs w:val="28"/>
              </w:rPr>
              <w:t>йской общественной организации «</w:t>
            </w:r>
            <w:r w:rsidRPr="004D0783">
              <w:rPr>
                <w:color w:val="000000"/>
                <w:sz w:val="28"/>
                <w:szCs w:val="28"/>
              </w:rPr>
              <w:t>Деловая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65FE3" w:rsidRPr="00836CAB" w:rsidTr="00DC1FE4">
        <w:trPr>
          <w:gridAfter w:val="1"/>
          <w:wAfter w:w="75" w:type="dxa"/>
          <w:trHeight w:val="1700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658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ИВАНОВ</w:t>
            </w:r>
          </w:p>
          <w:p w:rsidR="00065FE3" w:rsidRPr="001E05F0" w:rsidRDefault="00065FE3" w:rsidP="001658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Никита Георгиевич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658D9">
            <w:pPr>
              <w:spacing w:line="360" w:lineRule="exact"/>
              <w:ind w:left="36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Default="00065FE3" w:rsidP="00065FE3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E05F0">
              <w:rPr>
                <w:color w:val="000000"/>
                <w:sz w:val="28"/>
                <w:szCs w:val="28"/>
              </w:rPr>
              <w:t>аведующий кафедрой уголовного права и криминологии Р</w:t>
            </w:r>
            <w:r>
              <w:rPr>
                <w:color w:val="000000"/>
                <w:sz w:val="28"/>
                <w:szCs w:val="28"/>
              </w:rPr>
              <w:t xml:space="preserve">оссийской правовой академии </w:t>
            </w:r>
            <w:r w:rsidRPr="001E05F0">
              <w:rPr>
                <w:color w:val="000000"/>
                <w:sz w:val="28"/>
                <w:szCs w:val="28"/>
              </w:rPr>
              <w:t>Мин</w:t>
            </w:r>
            <w:r>
              <w:rPr>
                <w:color w:val="000000"/>
                <w:sz w:val="28"/>
                <w:szCs w:val="28"/>
              </w:rPr>
              <w:t>истерства юстиции Российской Федерации</w:t>
            </w:r>
            <w:r w:rsidRPr="001E05F0">
              <w:rPr>
                <w:color w:val="000000"/>
                <w:sz w:val="28"/>
                <w:szCs w:val="28"/>
              </w:rPr>
              <w:t xml:space="preserve">, доктор юридических наук, профессор </w:t>
            </w:r>
          </w:p>
          <w:p w:rsidR="00065FE3" w:rsidRPr="00836CAB" w:rsidRDefault="000E3976" w:rsidP="00065FE3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65FE3" w:rsidRPr="00836CAB" w:rsidTr="00DC1FE4">
        <w:trPr>
          <w:gridAfter w:val="1"/>
          <w:wAfter w:w="75" w:type="dxa"/>
          <w:trHeight w:val="518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Default="00065FE3" w:rsidP="00B86F3D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B86F3D">
              <w:rPr>
                <w:color w:val="000000"/>
                <w:sz w:val="28"/>
                <w:szCs w:val="28"/>
              </w:rPr>
              <w:t xml:space="preserve">КАБИЛОВА </w:t>
            </w:r>
          </w:p>
          <w:p w:rsidR="00065FE3" w:rsidRPr="001E05F0" w:rsidRDefault="00065FE3" w:rsidP="00B86F3D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B86F3D">
              <w:rPr>
                <w:color w:val="000000"/>
                <w:sz w:val="28"/>
                <w:szCs w:val="28"/>
              </w:rPr>
              <w:t xml:space="preserve">Лола Наримановна 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Default="00065FE3" w:rsidP="00B86F3D">
            <w:pPr>
              <w:spacing w:line="360" w:lineRule="exact"/>
              <w:ind w:left="3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руководителя и</w:t>
            </w:r>
            <w:r w:rsidRPr="00B86F3D">
              <w:rPr>
                <w:color w:val="000000"/>
                <w:sz w:val="28"/>
                <w:szCs w:val="28"/>
              </w:rPr>
              <w:t>сполнительного комитета Общеросси</w:t>
            </w:r>
            <w:r>
              <w:rPr>
                <w:color w:val="000000"/>
                <w:sz w:val="28"/>
                <w:szCs w:val="28"/>
              </w:rPr>
              <w:t>йской общественной организации «</w:t>
            </w:r>
            <w:r w:rsidRPr="00B86F3D">
              <w:rPr>
                <w:color w:val="000000"/>
                <w:sz w:val="28"/>
                <w:szCs w:val="28"/>
              </w:rPr>
              <w:t>Деловая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65FE3" w:rsidRDefault="00065FE3" w:rsidP="00B86F3D">
            <w:pPr>
              <w:spacing w:line="360" w:lineRule="exact"/>
              <w:ind w:left="3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65FE3" w:rsidRPr="00836CAB" w:rsidTr="00DC1FE4">
        <w:trPr>
          <w:gridAfter w:val="1"/>
          <w:wAfter w:w="75" w:type="dxa"/>
          <w:trHeight w:val="1546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КАПУСТИНА</w:t>
            </w:r>
          </w:p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Мария Александровна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Default="00065FE3" w:rsidP="00B86F3D">
            <w:pPr>
              <w:spacing w:line="360" w:lineRule="exact"/>
              <w:ind w:left="3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1E05F0">
              <w:rPr>
                <w:color w:val="000000"/>
                <w:sz w:val="28"/>
                <w:szCs w:val="28"/>
              </w:rPr>
              <w:t>оцент кафедры теории и истории государства и права Санкт-Петербургского государственного университета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E05F0">
              <w:rPr>
                <w:color w:val="000000"/>
                <w:sz w:val="28"/>
                <w:szCs w:val="28"/>
              </w:rPr>
              <w:t xml:space="preserve"> кандидат юридических наук </w:t>
            </w:r>
          </w:p>
          <w:p w:rsidR="00065FE3" w:rsidRPr="00836CAB" w:rsidRDefault="00065FE3" w:rsidP="00B86F3D">
            <w:pPr>
              <w:spacing w:line="360" w:lineRule="exact"/>
              <w:ind w:left="35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5FE3" w:rsidRPr="00836CAB" w:rsidTr="00000359">
        <w:trPr>
          <w:gridAfter w:val="1"/>
          <w:wAfter w:w="75" w:type="dxa"/>
          <w:trHeight w:val="1526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КОВАЛЕВ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Сергей Иванович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Pr="00836CAB" w:rsidRDefault="00065FE3" w:rsidP="004A338F">
            <w:pPr>
              <w:spacing w:line="360" w:lineRule="exact"/>
              <w:ind w:left="3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</w:t>
            </w:r>
            <w:r w:rsidRPr="001E05F0">
              <w:rPr>
                <w:color w:val="000000"/>
                <w:spacing w:val="-4"/>
                <w:sz w:val="28"/>
                <w:szCs w:val="28"/>
              </w:rPr>
              <w:t>уководитель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С</w:t>
            </w:r>
            <w:r w:rsidRPr="001E05F0">
              <w:rPr>
                <w:color w:val="000000"/>
                <w:spacing w:val="-4"/>
                <w:sz w:val="28"/>
                <w:szCs w:val="28"/>
              </w:rPr>
              <w:t>удебного департамента</w:t>
            </w:r>
            <w:r w:rsidRPr="001E05F0">
              <w:rPr>
                <w:color w:val="000000"/>
              </w:rPr>
              <w:t xml:space="preserve"> </w:t>
            </w:r>
            <w:r w:rsidRPr="001E05F0">
              <w:rPr>
                <w:color w:val="000000"/>
                <w:spacing w:val="-4"/>
                <w:sz w:val="28"/>
                <w:szCs w:val="28"/>
              </w:rPr>
              <w:t>адвокатского бюро «Егоров, Пугинский, Афанасьев и партнеры»</w:t>
            </w:r>
            <w:r w:rsidRPr="001E05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65FE3" w:rsidRPr="00836CAB" w:rsidTr="00DC1FE4">
        <w:trPr>
          <w:gridAfter w:val="1"/>
          <w:wAfter w:w="75" w:type="dxa"/>
          <w:trHeight w:val="1506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 w:right="-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КОТЕЛЕВСКАЯ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Ирина Васильевна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Default="00065FE3" w:rsidP="004A338F">
            <w:pPr>
              <w:spacing w:line="360" w:lineRule="exact"/>
              <w:ind w:left="360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</w:t>
            </w:r>
            <w:r w:rsidRPr="001E05F0">
              <w:rPr>
                <w:iCs/>
                <w:color w:val="000000"/>
                <w:sz w:val="28"/>
                <w:szCs w:val="28"/>
              </w:rPr>
              <w:t xml:space="preserve">иректор Центра мониторинга законодательства и правоприменительной практики </w:t>
            </w:r>
            <w:r w:rsidRPr="001E05F0">
              <w:rPr>
                <w:color w:val="000000"/>
                <w:spacing w:val="-3"/>
                <w:sz w:val="28"/>
                <w:szCs w:val="28"/>
              </w:rPr>
              <w:t xml:space="preserve">Российского союза промышленников и предпринимателей (работодателей) </w:t>
            </w:r>
          </w:p>
          <w:p w:rsidR="00065FE3" w:rsidRPr="00836CAB" w:rsidRDefault="00065FE3" w:rsidP="004A338F">
            <w:pPr>
              <w:spacing w:line="360" w:lineRule="exact"/>
              <w:ind w:left="36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065FE3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КУШНИРЕНКО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Петровна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Default="00065FE3" w:rsidP="004A338F">
            <w:pPr>
              <w:spacing w:line="360" w:lineRule="exact"/>
              <w:ind w:left="3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доцент кафедры уголовного процесса и криминалистики Санкт-петербургского государственного университета, кандидат юридических наук, доцент </w:t>
            </w:r>
          </w:p>
        </w:tc>
      </w:tr>
      <w:tr w:rsidR="00065FE3" w:rsidRPr="00836CAB" w:rsidTr="00B86F3D">
        <w:trPr>
          <w:gridAfter w:val="1"/>
          <w:wAfter w:w="75" w:type="dxa"/>
          <w:trHeight w:val="1954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B86F3D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B86F3D">
              <w:rPr>
                <w:color w:val="000000"/>
                <w:sz w:val="28"/>
                <w:szCs w:val="28"/>
              </w:rPr>
              <w:t>МОЛОТНИКОВ Александр Евгеньевич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B86F3D">
              <w:rPr>
                <w:color w:val="000000"/>
                <w:sz w:val="28"/>
                <w:szCs w:val="28"/>
              </w:rPr>
              <w:t>руководитель экспертной группы по оценке регулирующего воздействия Общеросси</w:t>
            </w:r>
            <w:r>
              <w:rPr>
                <w:color w:val="000000"/>
                <w:sz w:val="28"/>
                <w:szCs w:val="28"/>
              </w:rPr>
              <w:t>йской общественной организации «</w:t>
            </w:r>
            <w:r w:rsidRPr="00B86F3D">
              <w:rPr>
                <w:color w:val="000000"/>
                <w:sz w:val="28"/>
                <w:szCs w:val="28"/>
              </w:rPr>
              <w:t>Деловая Росси</w:t>
            </w:r>
            <w:r>
              <w:rPr>
                <w:color w:val="000000"/>
                <w:sz w:val="28"/>
                <w:szCs w:val="28"/>
              </w:rPr>
              <w:t>я»</w:t>
            </w:r>
          </w:p>
        </w:tc>
      </w:tr>
      <w:tr w:rsidR="00065FE3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ОДИНЦОВ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Станислав Валерьевич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E05F0">
              <w:rPr>
                <w:color w:val="000000"/>
                <w:sz w:val="28"/>
                <w:szCs w:val="28"/>
              </w:rPr>
              <w:t xml:space="preserve">тарший партнер Национального юридического бюро «ДиалогПрава», кандидат юридических наук </w:t>
            </w:r>
          </w:p>
          <w:p w:rsidR="00065FE3" w:rsidRPr="00836CAB" w:rsidRDefault="00065FE3" w:rsidP="001E05F0">
            <w:pPr>
              <w:spacing w:line="360" w:lineRule="exact"/>
              <w:ind w:left="-9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5FE3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ПАВЛУШКИН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Алексей Владимирович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E05F0">
              <w:rPr>
                <w:color w:val="000000"/>
                <w:sz w:val="28"/>
                <w:szCs w:val="28"/>
              </w:rPr>
              <w:t xml:space="preserve">аведующий отделом мониторинга законодательства Института законодательства и сравнительного правоведения при Правительстве Российской Федерации </w:t>
            </w:r>
          </w:p>
          <w:p w:rsidR="00065FE3" w:rsidRPr="00836CAB" w:rsidRDefault="00065FE3" w:rsidP="001E05F0">
            <w:pPr>
              <w:spacing w:line="360" w:lineRule="exact"/>
              <w:ind w:left="-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5FE3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bCs/>
                <w:color w:val="000000"/>
                <w:sz w:val="28"/>
                <w:szCs w:val="28"/>
              </w:rPr>
            </w:pPr>
            <w:r w:rsidRPr="001E05F0">
              <w:rPr>
                <w:bCs/>
                <w:color w:val="000000"/>
                <w:sz w:val="28"/>
                <w:szCs w:val="28"/>
              </w:rPr>
              <w:t>ПЕЧЕНИК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bCs/>
                <w:color w:val="000000"/>
                <w:sz w:val="28"/>
                <w:szCs w:val="28"/>
              </w:rPr>
            </w:pPr>
            <w:r w:rsidRPr="001E05F0">
              <w:rPr>
                <w:bCs/>
                <w:color w:val="000000"/>
                <w:sz w:val="28"/>
                <w:szCs w:val="28"/>
              </w:rPr>
              <w:t>Ксения Александровна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1E05F0">
              <w:rPr>
                <w:color w:val="000000"/>
                <w:sz w:val="28"/>
                <w:szCs w:val="28"/>
              </w:rPr>
              <w:t>лен редакционного Совета – Администратора форума информационно-правового портала «ЗАКОНИЯ», член Совета профессиональной ассоциации «Юристы за трудовые права»</w:t>
            </w:r>
          </w:p>
          <w:p w:rsidR="00065FE3" w:rsidRPr="00836CAB" w:rsidRDefault="00065FE3" w:rsidP="001E05F0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5FE3" w:rsidRPr="00836CAB" w:rsidTr="00000359">
        <w:trPr>
          <w:gridAfter w:val="1"/>
          <w:wAfter w:w="75" w:type="dxa"/>
          <w:trHeight w:val="80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bCs/>
                <w:color w:val="000000"/>
                <w:sz w:val="28"/>
                <w:szCs w:val="28"/>
              </w:rPr>
            </w:pPr>
            <w:r w:rsidRPr="001E05F0">
              <w:rPr>
                <w:bCs/>
                <w:color w:val="000000"/>
                <w:sz w:val="28"/>
                <w:szCs w:val="28"/>
              </w:rPr>
              <w:t>ПОЗОРОВ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bCs/>
                <w:color w:val="000000"/>
                <w:sz w:val="28"/>
                <w:szCs w:val="28"/>
              </w:rPr>
            </w:pPr>
            <w:r w:rsidRPr="001E05F0">
              <w:rPr>
                <w:bCs/>
                <w:color w:val="000000"/>
                <w:sz w:val="28"/>
                <w:szCs w:val="28"/>
              </w:rPr>
              <w:t>Дмитрий Алексеевич</w:t>
            </w:r>
          </w:p>
          <w:p w:rsidR="00065FE3" w:rsidRPr="00836CAB" w:rsidRDefault="00065FE3" w:rsidP="001E05F0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Pr="00836CAB" w:rsidRDefault="00065FE3" w:rsidP="004A338F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E05F0">
              <w:rPr>
                <w:color w:val="000000"/>
                <w:sz w:val="28"/>
                <w:szCs w:val="28"/>
              </w:rPr>
              <w:t xml:space="preserve">редседатель Совета директоров Национального юридического бюро; член правления Общероссийской общественной организации «Ассоциация юристов России» </w:t>
            </w:r>
          </w:p>
        </w:tc>
      </w:tr>
      <w:tr w:rsidR="00065FE3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bCs/>
                <w:color w:val="000000"/>
                <w:sz w:val="28"/>
                <w:szCs w:val="28"/>
              </w:rPr>
            </w:pPr>
            <w:r w:rsidRPr="001E05F0">
              <w:rPr>
                <w:bCs/>
                <w:color w:val="000000"/>
                <w:sz w:val="28"/>
                <w:szCs w:val="28"/>
              </w:rPr>
              <w:t>РУДОМИНО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bCs/>
                <w:color w:val="000000"/>
                <w:sz w:val="28"/>
                <w:szCs w:val="28"/>
              </w:rPr>
            </w:pPr>
            <w:r w:rsidRPr="001E05F0">
              <w:rPr>
                <w:bCs/>
                <w:color w:val="000000"/>
                <w:sz w:val="28"/>
                <w:szCs w:val="28"/>
              </w:rPr>
              <w:t>Василий Адрианович</w:t>
            </w:r>
          </w:p>
          <w:p w:rsidR="00065FE3" w:rsidRPr="00836CAB" w:rsidRDefault="00065FE3" w:rsidP="001E05F0">
            <w:pPr>
              <w:spacing w:line="360" w:lineRule="exact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065FE3" w:rsidRPr="00836CAB" w:rsidRDefault="00065FE3" w:rsidP="001E05F0">
            <w:pPr>
              <w:spacing w:line="36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Pr="00836CAB" w:rsidRDefault="00065FE3" w:rsidP="004A338F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E05F0">
              <w:rPr>
                <w:color w:val="000000"/>
                <w:sz w:val="28"/>
                <w:szCs w:val="28"/>
              </w:rPr>
              <w:t xml:space="preserve">тарший партнер юридической фирмы «АЛРУД» </w:t>
            </w:r>
          </w:p>
        </w:tc>
      </w:tr>
      <w:tr w:rsidR="00065FE3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САЛЫГИН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Евгений Николаевич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Pr="00836CAB" w:rsidRDefault="00065FE3" w:rsidP="004A338F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1E05F0">
              <w:rPr>
                <w:color w:val="000000"/>
                <w:sz w:val="28"/>
                <w:szCs w:val="28"/>
              </w:rPr>
              <w:t xml:space="preserve">екан факультета права Национального исследовательского университета «Высшая школа экономики» (НИУ ВШЭ), кандидат юридических наук </w:t>
            </w:r>
          </w:p>
        </w:tc>
      </w:tr>
      <w:tr w:rsidR="00065FE3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САМКОВ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Юрий Сергеевич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065FE3" w:rsidRPr="00836CAB" w:rsidRDefault="00065FE3" w:rsidP="000978B6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E05F0">
              <w:rPr>
                <w:color w:val="000000"/>
                <w:sz w:val="28"/>
                <w:szCs w:val="28"/>
              </w:rPr>
              <w:t xml:space="preserve">уководитель Департамента по адвокатуре Федеральной палаты адвокатов Российской Федерации </w:t>
            </w:r>
          </w:p>
        </w:tc>
      </w:tr>
      <w:tr w:rsidR="00065FE3" w:rsidRPr="00836CAB" w:rsidTr="00000359">
        <w:trPr>
          <w:gridAfter w:val="1"/>
          <w:wAfter w:w="75" w:type="dxa"/>
          <w:trHeight w:val="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САУБЯНОВ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Харис хазрат</w:t>
            </w:r>
          </w:p>
          <w:p w:rsidR="00065FE3" w:rsidRPr="001E05F0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05F0">
              <w:rPr>
                <w:color w:val="000000"/>
                <w:spacing w:val="-4"/>
                <w:sz w:val="28"/>
                <w:szCs w:val="28"/>
              </w:rPr>
              <w:t>(Саубянов Харис Ахмедович)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065FE3" w:rsidRPr="00836CAB" w:rsidRDefault="00065FE3" w:rsidP="004A338F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E05F0">
              <w:rPr>
                <w:color w:val="000000"/>
                <w:sz w:val="28"/>
                <w:szCs w:val="28"/>
              </w:rPr>
              <w:t xml:space="preserve">аместитель Председателя Совета муфтиев России, председатель Духовного управления мусульман Европейской части России, кандидат исторических наук </w:t>
            </w:r>
          </w:p>
        </w:tc>
      </w:tr>
      <w:tr w:rsidR="00065FE3" w:rsidRPr="00836CAB" w:rsidTr="00000359">
        <w:trPr>
          <w:gridAfter w:val="1"/>
          <w:wAfter w:w="75" w:type="dxa"/>
          <w:trHeight w:val="1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ШАРОВ</w:t>
            </w:r>
          </w:p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Геннадий Константинович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065FE3" w:rsidRPr="00836CAB" w:rsidRDefault="00065FE3" w:rsidP="004A338F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1E05F0">
              <w:rPr>
                <w:color w:val="000000"/>
                <w:sz w:val="28"/>
                <w:szCs w:val="28"/>
              </w:rPr>
              <w:t xml:space="preserve">лен Совета Федеральной палаты адвокатов Российской Федерации, вице-президент </w:t>
            </w:r>
            <w:r w:rsidRPr="001E05F0">
              <w:rPr>
                <w:color w:val="000000"/>
                <w:sz w:val="28"/>
                <w:szCs w:val="28"/>
              </w:rPr>
              <w:br/>
            </w:r>
          </w:p>
        </w:tc>
      </w:tr>
      <w:tr w:rsidR="00065FE3" w:rsidRPr="00836CAB" w:rsidTr="00000359">
        <w:trPr>
          <w:gridAfter w:val="1"/>
          <w:wAfter w:w="75" w:type="dxa"/>
          <w:trHeight w:val="1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Default="00065FE3" w:rsidP="008F350B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8F350B">
              <w:rPr>
                <w:color w:val="000000"/>
                <w:sz w:val="28"/>
                <w:szCs w:val="28"/>
              </w:rPr>
              <w:t xml:space="preserve">ХАЛТУРИНА </w:t>
            </w:r>
          </w:p>
          <w:p w:rsidR="00065FE3" w:rsidRPr="001E05F0" w:rsidRDefault="00065FE3" w:rsidP="008F350B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8F350B">
              <w:rPr>
                <w:color w:val="000000"/>
                <w:sz w:val="28"/>
                <w:szCs w:val="28"/>
              </w:rPr>
              <w:t>Дарья Андреевна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8F350B">
              <w:rPr>
                <w:color w:val="000000"/>
                <w:sz w:val="28"/>
                <w:szCs w:val="28"/>
              </w:rPr>
              <w:t>член Комитета по демографической и семейной политике Общеросси</w:t>
            </w:r>
            <w:r>
              <w:rPr>
                <w:color w:val="000000"/>
                <w:sz w:val="28"/>
                <w:szCs w:val="28"/>
              </w:rPr>
              <w:t>йской общественной организации «</w:t>
            </w:r>
            <w:r w:rsidRPr="008F350B">
              <w:rPr>
                <w:color w:val="000000"/>
                <w:sz w:val="28"/>
                <w:szCs w:val="28"/>
              </w:rPr>
              <w:t>Деловая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65FE3" w:rsidRPr="00836CAB" w:rsidTr="00000359">
        <w:trPr>
          <w:gridAfter w:val="1"/>
          <w:wAfter w:w="75" w:type="dxa"/>
          <w:trHeight w:val="1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658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ФОГЕЛЬСОН</w:t>
            </w:r>
          </w:p>
          <w:p w:rsidR="00065FE3" w:rsidRPr="001E05F0" w:rsidRDefault="00065FE3" w:rsidP="001658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Юрий Борисович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658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Pr="00836CAB" w:rsidRDefault="00065FE3" w:rsidP="000978B6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E05F0">
              <w:rPr>
                <w:color w:val="000000"/>
                <w:sz w:val="28"/>
                <w:szCs w:val="28"/>
              </w:rPr>
              <w:t xml:space="preserve">рофессор кафедры предпринимательского права факультета права НИУ ВШЭ </w:t>
            </w:r>
          </w:p>
        </w:tc>
      </w:tr>
      <w:tr w:rsidR="00065FE3" w:rsidRPr="00836CAB" w:rsidTr="00000359">
        <w:trPr>
          <w:gridAfter w:val="1"/>
          <w:wAfter w:w="75" w:type="dxa"/>
          <w:trHeight w:val="1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658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ШАТИХИНА</w:t>
            </w:r>
          </w:p>
          <w:p w:rsidR="00065FE3" w:rsidRPr="001E05F0" w:rsidRDefault="00065FE3" w:rsidP="001658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658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Pr="001E05F0" w:rsidRDefault="00065FE3" w:rsidP="001658D9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1E05F0">
              <w:rPr>
                <w:color w:val="000000"/>
                <w:sz w:val="28"/>
                <w:szCs w:val="28"/>
              </w:rPr>
              <w:t>оцент кафедры уголовного права Санкт-Петербургского государственного университета, кандидат юридических наук</w:t>
            </w:r>
          </w:p>
          <w:p w:rsidR="00065FE3" w:rsidRPr="00836CAB" w:rsidRDefault="00065FE3" w:rsidP="001658D9">
            <w:pPr>
              <w:ind w:left="-9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5FE3" w:rsidRPr="00836CAB" w:rsidTr="00000359">
        <w:trPr>
          <w:gridAfter w:val="1"/>
          <w:wAfter w:w="75" w:type="dxa"/>
          <w:trHeight w:val="1393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Default="00065FE3" w:rsidP="00B86F3D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ШАШКОВА</w:t>
            </w:r>
          </w:p>
          <w:p w:rsidR="00065FE3" w:rsidRPr="001E05F0" w:rsidRDefault="00065FE3" w:rsidP="00B86F3D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Анатольевна</w:t>
            </w:r>
            <w:r w:rsidRPr="00B86F3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Default="00065FE3" w:rsidP="001E05F0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B86F3D">
              <w:rPr>
                <w:color w:val="000000"/>
                <w:sz w:val="28"/>
                <w:szCs w:val="28"/>
              </w:rPr>
              <w:t>эксперт Общеросси</w:t>
            </w:r>
            <w:r>
              <w:rPr>
                <w:color w:val="000000"/>
                <w:sz w:val="28"/>
                <w:szCs w:val="28"/>
              </w:rPr>
              <w:t>йской общественной организации «</w:t>
            </w:r>
            <w:r w:rsidRPr="00B86F3D">
              <w:rPr>
                <w:color w:val="000000"/>
                <w:sz w:val="28"/>
                <w:szCs w:val="28"/>
              </w:rPr>
              <w:t>Деловая Россия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65FE3" w:rsidRPr="00836CAB" w:rsidTr="00000359">
        <w:trPr>
          <w:gridAfter w:val="1"/>
          <w:wAfter w:w="75" w:type="dxa"/>
          <w:trHeight w:val="1217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ЯМПОЛЬСКИЙ</w:t>
            </w:r>
          </w:p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Вадим Натанович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Pr="00836CAB" w:rsidRDefault="00065FE3" w:rsidP="004A338F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E05F0">
              <w:rPr>
                <w:color w:val="000000"/>
                <w:sz w:val="28"/>
                <w:szCs w:val="28"/>
              </w:rPr>
              <w:t>ач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E05F0">
              <w:rPr>
                <w:color w:val="000000"/>
                <w:sz w:val="28"/>
                <w:szCs w:val="28"/>
              </w:rPr>
              <w:t xml:space="preserve">льник управления судебно-договорной работы ООО «Газпром-Медиа», ведущий правового канала «Закон-ТВ» </w:t>
            </w:r>
          </w:p>
        </w:tc>
      </w:tr>
      <w:tr w:rsidR="00065FE3" w:rsidRPr="00836CAB" w:rsidTr="00000359">
        <w:trPr>
          <w:gridAfter w:val="1"/>
          <w:wAfter w:w="75" w:type="dxa"/>
          <w:trHeight w:val="1812"/>
          <w:jc w:val="center"/>
        </w:trPr>
        <w:tc>
          <w:tcPr>
            <w:tcW w:w="957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ЯМШАНОВ</w:t>
            </w:r>
          </w:p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1E05F0">
              <w:rPr>
                <w:color w:val="000000"/>
                <w:sz w:val="28"/>
                <w:szCs w:val="28"/>
              </w:rPr>
              <w:t>Борис Александрович</w:t>
            </w:r>
          </w:p>
        </w:tc>
        <w:tc>
          <w:tcPr>
            <w:tcW w:w="426" w:type="dxa"/>
            <w:gridSpan w:val="2"/>
            <w:vAlign w:val="center"/>
          </w:tcPr>
          <w:p w:rsidR="00065FE3" w:rsidRPr="001E05F0" w:rsidRDefault="00065FE3" w:rsidP="001E05F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vAlign w:val="center"/>
          </w:tcPr>
          <w:p w:rsidR="00065FE3" w:rsidRPr="00836CAB" w:rsidRDefault="00065FE3" w:rsidP="004A338F">
            <w:pPr>
              <w:spacing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E05F0">
              <w:rPr>
                <w:color w:val="000000"/>
                <w:sz w:val="28"/>
                <w:szCs w:val="28"/>
              </w:rPr>
              <w:t xml:space="preserve">едактор отдела общественной безопасности и права ФГУ «Редакция «Российской газеты» </w:t>
            </w:r>
            <w:r w:rsidRPr="001E05F0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E47D5B" w:rsidRDefault="00E47D5B" w:rsidP="001E05F0"/>
    <w:sectPr w:rsidR="00E47D5B" w:rsidSect="00275142">
      <w:headerReference w:type="even" r:id="rId8"/>
      <w:headerReference w:type="default" r:id="rId9"/>
      <w:pgSz w:w="11906" w:h="16838"/>
      <w:pgMar w:top="540" w:right="746" w:bottom="53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45" w:rsidRDefault="00E20F45">
      <w:r>
        <w:separator/>
      </w:r>
    </w:p>
  </w:endnote>
  <w:endnote w:type="continuationSeparator" w:id="0">
    <w:p w:rsidR="00E20F45" w:rsidRDefault="00E2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45" w:rsidRDefault="00E20F45">
      <w:r>
        <w:separator/>
      </w:r>
    </w:p>
  </w:footnote>
  <w:footnote w:type="continuationSeparator" w:id="0">
    <w:p w:rsidR="00E20F45" w:rsidRDefault="00E2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5B" w:rsidRDefault="00E47D5B" w:rsidP="00276C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7D5B" w:rsidRDefault="00E47D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5B" w:rsidRDefault="00E47D5B" w:rsidP="00276C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976">
      <w:rPr>
        <w:rStyle w:val="a7"/>
        <w:noProof/>
      </w:rPr>
      <w:t>2</w:t>
    </w:r>
    <w:r>
      <w:rPr>
        <w:rStyle w:val="a7"/>
      </w:rPr>
      <w:fldChar w:fldCharType="end"/>
    </w:r>
  </w:p>
  <w:p w:rsidR="00E47D5B" w:rsidRDefault="00E47D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00A1"/>
    <w:multiLevelType w:val="hybridMultilevel"/>
    <w:tmpl w:val="ABE8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982B55"/>
    <w:multiLevelType w:val="hybridMultilevel"/>
    <w:tmpl w:val="3440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9A"/>
    <w:rsid w:val="00000359"/>
    <w:rsid w:val="00001E1D"/>
    <w:rsid w:val="000238F3"/>
    <w:rsid w:val="00065FE3"/>
    <w:rsid w:val="0007645E"/>
    <w:rsid w:val="000978B6"/>
    <w:rsid w:val="000B5B40"/>
    <w:rsid w:val="000E3976"/>
    <w:rsid w:val="000E6A7A"/>
    <w:rsid w:val="0011214F"/>
    <w:rsid w:val="0011659A"/>
    <w:rsid w:val="00141194"/>
    <w:rsid w:val="001E05F0"/>
    <w:rsid w:val="001F33A9"/>
    <w:rsid w:val="002031C4"/>
    <w:rsid w:val="0025625C"/>
    <w:rsid w:val="002602AA"/>
    <w:rsid w:val="00275142"/>
    <w:rsid w:val="00276C01"/>
    <w:rsid w:val="002A4621"/>
    <w:rsid w:val="002D0646"/>
    <w:rsid w:val="00311E3D"/>
    <w:rsid w:val="003235E2"/>
    <w:rsid w:val="0034011D"/>
    <w:rsid w:val="00376ECD"/>
    <w:rsid w:val="003D2288"/>
    <w:rsid w:val="004A338F"/>
    <w:rsid w:val="004C3525"/>
    <w:rsid w:val="004D0783"/>
    <w:rsid w:val="00516B82"/>
    <w:rsid w:val="005A2CAA"/>
    <w:rsid w:val="00613E16"/>
    <w:rsid w:val="006C3A9B"/>
    <w:rsid w:val="0070759E"/>
    <w:rsid w:val="007459E9"/>
    <w:rsid w:val="007660F2"/>
    <w:rsid w:val="007A7F09"/>
    <w:rsid w:val="00836CAB"/>
    <w:rsid w:val="00863F51"/>
    <w:rsid w:val="008F350B"/>
    <w:rsid w:val="00922F5B"/>
    <w:rsid w:val="00943966"/>
    <w:rsid w:val="0097691D"/>
    <w:rsid w:val="00981534"/>
    <w:rsid w:val="00993A30"/>
    <w:rsid w:val="00996A7D"/>
    <w:rsid w:val="009D4F72"/>
    <w:rsid w:val="00A24A61"/>
    <w:rsid w:val="00A811D4"/>
    <w:rsid w:val="00A91EB9"/>
    <w:rsid w:val="00AB1AF5"/>
    <w:rsid w:val="00AB4912"/>
    <w:rsid w:val="00AD5708"/>
    <w:rsid w:val="00AD5D62"/>
    <w:rsid w:val="00AE55CB"/>
    <w:rsid w:val="00B12179"/>
    <w:rsid w:val="00B65B6B"/>
    <w:rsid w:val="00B706E8"/>
    <w:rsid w:val="00B86F3D"/>
    <w:rsid w:val="00B90446"/>
    <w:rsid w:val="00BB33A0"/>
    <w:rsid w:val="00C66D1C"/>
    <w:rsid w:val="00CB55B6"/>
    <w:rsid w:val="00CB5AA6"/>
    <w:rsid w:val="00CC56EB"/>
    <w:rsid w:val="00CD374B"/>
    <w:rsid w:val="00CE25A6"/>
    <w:rsid w:val="00D12842"/>
    <w:rsid w:val="00DC1FE4"/>
    <w:rsid w:val="00E20F45"/>
    <w:rsid w:val="00E47D5B"/>
    <w:rsid w:val="00EF6662"/>
    <w:rsid w:val="00F127AB"/>
    <w:rsid w:val="00F56361"/>
    <w:rsid w:val="00F744B6"/>
    <w:rsid w:val="00F77B99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811D4"/>
    <w:pPr>
      <w:widowControl w:val="0"/>
      <w:autoSpaceDE w:val="0"/>
      <w:autoSpaceDN w:val="0"/>
      <w:jc w:val="center"/>
    </w:pPr>
    <w:rPr>
      <w:b/>
      <w:bCs/>
      <w:sz w:val="28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A811D4"/>
    <w:rPr>
      <w:rFonts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A811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11D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811D4"/>
    <w:rPr>
      <w:rFonts w:cs="Times New Roman"/>
    </w:rPr>
  </w:style>
  <w:style w:type="paragraph" w:styleId="a8">
    <w:name w:val="List Paragraph"/>
    <w:basedOn w:val="a"/>
    <w:uiPriority w:val="99"/>
    <w:qFormat/>
    <w:rsid w:val="00B65B6B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9769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7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811D4"/>
    <w:pPr>
      <w:widowControl w:val="0"/>
      <w:autoSpaceDE w:val="0"/>
      <w:autoSpaceDN w:val="0"/>
      <w:jc w:val="center"/>
    </w:pPr>
    <w:rPr>
      <w:b/>
      <w:bCs/>
      <w:sz w:val="28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A811D4"/>
    <w:rPr>
      <w:rFonts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A811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11D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811D4"/>
    <w:rPr>
      <w:rFonts w:cs="Times New Roman"/>
    </w:rPr>
  </w:style>
  <w:style w:type="paragraph" w:styleId="a8">
    <w:name w:val="List Paragraph"/>
    <w:basedOn w:val="a"/>
    <w:uiPriority w:val="99"/>
    <w:qFormat/>
    <w:rsid w:val="00B65B6B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9769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7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Ирина Владимировна</dc:creator>
  <cp:lastModifiedBy>Шеретун Наталья Викторовна</cp:lastModifiedBy>
  <cp:revision>13</cp:revision>
  <cp:lastPrinted>2011-12-26T13:32:00Z</cp:lastPrinted>
  <dcterms:created xsi:type="dcterms:W3CDTF">2011-12-26T11:53:00Z</dcterms:created>
  <dcterms:modified xsi:type="dcterms:W3CDTF">2011-12-26T14:03:00Z</dcterms:modified>
</cp:coreProperties>
</file>