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D" w:rsidRPr="009C2F71" w:rsidRDefault="0022022D" w:rsidP="0022022D">
      <w:pPr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 w:rsidRPr="1F8B74A9">
        <w:rPr>
          <w:rFonts w:ascii="Tahoma" w:eastAsia="Arial Unicode MS" w:hAnsi="Tahoma" w:cs="Tahoma"/>
          <w:b/>
          <w:bCs/>
          <w:sz w:val="32"/>
          <w:szCs w:val="32"/>
        </w:rPr>
        <w:t xml:space="preserve">План работы «Деловой России» </w:t>
      </w:r>
    </w:p>
    <w:p w:rsidR="0022022D" w:rsidRPr="009C2F71" w:rsidRDefault="0022022D" w:rsidP="0022022D">
      <w:pPr>
        <w:ind w:right="-315"/>
        <w:jc w:val="center"/>
        <w:rPr>
          <w:rFonts w:ascii="Tahoma" w:eastAsia="Arial Unicode MS" w:hAnsi="Tahoma" w:cs="Tahoma"/>
          <w:b/>
          <w:sz w:val="16"/>
          <w:szCs w:val="16"/>
        </w:rPr>
      </w:pPr>
    </w:p>
    <w:tbl>
      <w:tblPr>
        <w:tblW w:w="1573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5850"/>
        <w:gridCol w:w="3260"/>
        <w:gridCol w:w="2410"/>
        <w:gridCol w:w="2306"/>
      </w:tblGrid>
      <w:tr w:rsidR="0022022D" w:rsidRPr="009C2F71" w:rsidTr="00CD0E84">
        <w:tc>
          <w:tcPr>
            <w:tcW w:w="1913" w:type="dxa"/>
            <w:shd w:val="clear" w:color="auto" w:fill="4F81BD" w:themeFill="accent1"/>
            <w:vAlign w:val="center"/>
          </w:tcPr>
          <w:p w:rsidR="0022022D" w:rsidRPr="009C2F71" w:rsidRDefault="0022022D" w:rsidP="00CD0E84">
            <w:pPr>
              <w:pStyle w:val="a3"/>
              <w:ind w:left="-142"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</w:rPr>
              <w:t>ДАТА, ВРЕМЯ</w:t>
            </w:r>
          </w:p>
        </w:tc>
        <w:tc>
          <w:tcPr>
            <w:tcW w:w="5850" w:type="dxa"/>
            <w:shd w:val="clear" w:color="auto" w:fill="4F81BD" w:themeFill="accent1"/>
            <w:vAlign w:val="center"/>
          </w:tcPr>
          <w:p w:rsidR="0022022D" w:rsidRPr="009C2F71" w:rsidRDefault="0022022D" w:rsidP="00CD0E84">
            <w:pPr>
              <w:pStyle w:val="a3"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</w:rPr>
              <w:t>НАЗВАНИЕ МЕРОПРИЯТИЯ</w:t>
            </w:r>
          </w:p>
        </w:tc>
        <w:tc>
          <w:tcPr>
            <w:tcW w:w="3260" w:type="dxa"/>
            <w:shd w:val="clear" w:color="auto" w:fill="4F81BD" w:themeFill="accent1"/>
            <w:vAlign w:val="center"/>
          </w:tcPr>
          <w:p w:rsidR="0022022D" w:rsidRPr="009C2F71" w:rsidRDefault="0022022D" w:rsidP="00CD0E84">
            <w:pPr>
              <w:jc w:val="center"/>
              <w:rPr>
                <w:rFonts w:ascii="Tahoma" w:eastAsia="Arial Unicode MS" w:hAnsi="Tahoma" w:cs="Tahoma"/>
                <w:b/>
                <w:bCs/>
                <w:caps/>
                <w:color w:val="FFFFFF" w:themeColor="background1"/>
                <w:sz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</w:rPr>
              <w:t>МЕСТО ПРОВЕДЕНИЯ</w:t>
            </w:r>
          </w:p>
        </w:tc>
        <w:tc>
          <w:tcPr>
            <w:tcW w:w="2410" w:type="dxa"/>
            <w:shd w:val="clear" w:color="auto" w:fill="4F81BD" w:themeFill="accent1"/>
            <w:vAlign w:val="center"/>
          </w:tcPr>
          <w:p w:rsidR="0022022D" w:rsidRPr="009C2F71" w:rsidRDefault="0022022D" w:rsidP="00CD0E84">
            <w:pPr>
              <w:jc w:val="center"/>
              <w:rPr>
                <w:rFonts w:ascii="Tahoma" w:eastAsia="Arial Unicode MS" w:hAnsi="Tahoma" w:cs="Tahoma"/>
                <w:b/>
                <w:bCs/>
                <w:caps/>
                <w:color w:val="FFFFFF" w:themeColor="background1"/>
                <w:sz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</w:rPr>
              <w:t>ОТВЕТСТВЕННЫЙ</w:t>
            </w:r>
          </w:p>
          <w:p w:rsidR="0022022D" w:rsidRPr="009C2F71" w:rsidRDefault="0022022D" w:rsidP="00CD0E84">
            <w:pPr>
              <w:jc w:val="center"/>
              <w:rPr>
                <w:rFonts w:ascii="Tahoma" w:eastAsia="Arial Unicode MS" w:hAnsi="Tahoma" w:cs="Tahoma"/>
                <w:b/>
                <w:bCs/>
                <w:caps/>
                <w:color w:val="FFFFFF" w:themeColor="background1"/>
                <w:sz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</w:rPr>
              <w:t>ОТ ИСПОЛКОМА</w:t>
            </w:r>
          </w:p>
        </w:tc>
        <w:tc>
          <w:tcPr>
            <w:tcW w:w="2306" w:type="dxa"/>
            <w:shd w:val="clear" w:color="auto" w:fill="4F81BD" w:themeFill="accent1"/>
            <w:vAlign w:val="center"/>
          </w:tcPr>
          <w:p w:rsidR="0022022D" w:rsidRPr="009C2F71" w:rsidRDefault="0022022D" w:rsidP="00CD0E84">
            <w:pPr>
              <w:jc w:val="center"/>
              <w:rPr>
                <w:rFonts w:ascii="Tahoma" w:eastAsia="Arial Unicode MS" w:hAnsi="Tahoma" w:cs="Tahoma"/>
                <w:b/>
                <w:bCs/>
                <w:caps/>
                <w:color w:val="FFFFFF" w:themeColor="background1"/>
                <w:sz w:val="20"/>
              </w:rPr>
            </w:pPr>
            <w:r w:rsidRPr="1F8B74A9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</w:rPr>
              <w:t>КУРАТОР ОТ ГЕНСОВЕТА</w:t>
            </w:r>
          </w:p>
        </w:tc>
      </w:tr>
    </w:tbl>
    <w:p w:rsidR="0022022D" w:rsidRPr="009C2F71" w:rsidRDefault="0022022D" w:rsidP="0022022D">
      <w:pPr>
        <w:shd w:val="clear" w:color="auto" w:fill="FFFFFF"/>
        <w:ind w:right="-437"/>
        <w:jc w:val="center"/>
        <w:rPr>
          <w:rFonts w:ascii="Tahoma" w:eastAsia="Arial Unicode MS" w:hAnsi="Tahoma" w:cs="Tahoma"/>
          <w:sz w:val="20"/>
        </w:rPr>
      </w:pPr>
    </w:p>
    <w:p w:rsidR="0022022D" w:rsidRPr="009C2F71" w:rsidRDefault="0022022D" w:rsidP="0022022D">
      <w:pPr>
        <w:shd w:val="clear" w:color="auto" w:fill="FFFFFF" w:themeFill="background1"/>
        <w:ind w:right="-437"/>
        <w:jc w:val="center"/>
        <w:rPr>
          <w:rFonts w:ascii="Tahoma" w:eastAsia="Arial Unicode MS" w:hAnsi="Tahoma" w:cs="Tahoma"/>
          <w:sz w:val="20"/>
        </w:rPr>
      </w:pPr>
      <w:r w:rsidRPr="1F8B74A9">
        <w:rPr>
          <w:rFonts w:ascii="Tahoma" w:eastAsia="Arial Unicode MS" w:hAnsi="Tahoma" w:cs="Tahoma"/>
          <w:sz w:val="20"/>
        </w:rPr>
        <w:t xml:space="preserve">Дополнительную информацию об указанных мероприятиях можно получить у ответственного сотрудника Исполнительного комитета </w:t>
      </w:r>
    </w:p>
    <w:p w:rsidR="0022022D" w:rsidRPr="009C2F71" w:rsidRDefault="0022022D" w:rsidP="0022022D">
      <w:pPr>
        <w:shd w:val="clear" w:color="auto" w:fill="FFFFFF" w:themeFill="background1"/>
        <w:ind w:right="-437"/>
        <w:jc w:val="center"/>
        <w:rPr>
          <w:rFonts w:ascii="Tahoma" w:eastAsia="Arial Unicode MS" w:hAnsi="Tahoma" w:cs="Tahoma"/>
          <w:sz w:val="20"/>
        </w:rPr>
      </w:pPr>
      <w:r w:rsidRPr="1F8B74A9">
        <w:rPr>
          <w:rFonts w:ascii="Tahoma" w:eastAsia="Arial Unicode MS" w:hAnsi="Tahoma" w:cs="Tahoma"/>
          <w:sz w:val="20"/>
        </w:rPr>
        <w:t>по телефону 8 (495) 649-18-26 (доб. 210)</w:t>
      </w:r>
    </w:p>
    <w:p w:rsidR="0022022D" w:rsidRPr="009C2F71" w:rsidRDefault="0022022D" w:rsidP="0022022D">
      <w:pPr>
        <w:shd w:val="clear" w:color="auto" w:fill="FFFFFF"/>
        <w:ind w:right="-437"/>
        <w:jc w:val="center"/>
        <w:rPr>
          <w:rFonts w:ascii="Tahoma" w:eastAsia="Arial Unicode MS" w:hAnsi="Tahoma" w:cs="Tahoma"/>
          <w:sz w:val="20"/>
        </w:rPr>
      </w:pPr>
    </w:p>
    <w:p w:rsidR="0022022D" w:rsidRPr="009C2F71" w:rsidRDefault="0022022D" w:rsidP="0022022D">
      <w:pPr>
        <w:pStyle w:val="2"/>
        <w:shd w:val="clear" w:color="auto" w:fill="C00000"/>
      </w:pPr>
      <w:r>
        <w:t>важнейшие МЕРОПРИЯТИЯ</w:t>
      </w:r>
    </w:p>
    <w:p w:rsidR="0022022D" w:rsidRPr="009C2F71" w:rsidRDefault="0022022D" w:rsidP="0022022D">
      <w:pPr>
        <w:shd w:val="clear" w:color="auto" w:fill="FFFFFF"/>
        <w:tabs>
          <w:tab w:val="left" w:pos="195"/>
        </w:tabs>
        <w:ind w:right="-438"/>
        <w:rPr>
          <w:rFonts w:ascii="Tahoma" w:eastAsia="Arial Unicode MS" w:hAnsi="Tahoma" w:cs="Tahoma"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3260"/>
        <w:gridCol w:w="2410"/>
        <w:gridCol w:w="2268"/>
      </w:tblGrid>
      <w:tr w:rsidR="0022022D" w:rsidRPr="009C2F71" w:rsidTr="00CD0E84"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</w:rPr>
            </w:pPr>
          </w:p>
        </w:tc>
      </w:tr>
    </w:tbl>
    <w:p w:rsidR="0022022D" w:rsidRPr="009C2F71" w:rsidRDefault="0022022D" w:rsidP="0022022D">
      <w:pPr>
        <w:rPr>
          <w:rFonts w:ascii="Tahoma" w:eastAsia="Arial Unicode MS" w:hAnsi="Tahoma" w:cs="Tahoma"/>
          <w:b/>
          <w:color w:val="FFFFFF"/>
          <w:sz w:val="22"/>
          <w:szCs w:val="22"/>
        </w:rPr>
      </w:pPr>
    </w:p>
    <w:p w:rsidR="0022022D" w:rsidRPr="009C2F71" w:rsidRDefault="0022022D" w:rsidP="0022022D">
      <w:pPr>
        <w:pStyle w:val="2"/>
      </w:pPr>
      <w:r>
        <w:t>МЕРОПРИЯТИЯ КОМИТЕТОВ</w:t>
      </w:r>
    </w:p>
    <w:p w:rsidR="0022022D" w:rsidRPr="009C2F71" w:rsidRDefault="0022022D" w:rsidP="0022022D">
      <w:pPr>
        <w:ind w:left="-142"/>
        <w:jc w:val="center"/>
        <w:rPr>
          <w:rFonts w:ascii="Tahoma" w:eastAsia="Arial Unicode MS" w:hAnsi="Tahoma" w:cs="Tahoma"/>
          <w:b/>
          <w:color w:val="FFFFFF"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3260"/>
        <w:gridCol w:w="2410"/>
        <w:gridCol w:w="2268"/>
      </w:tblGrid>
      <w:tr w:rsidR="0022022D" w:rsidRPr="009C2F71" w:rsidTr="00CD0E84"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</w:pPr>
          </w:p>
        </w:tc>
        <w:tc>
          <w:tcPr>
            <w:tcW w:w="32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rPr>
                <w:rFonts w:eastAsia="Arial Unicode MS"/>
                <w:bCs/>
              </w:rPr>
            </w:pPr>
          </w:p>
        </w:tc>
        <w:tc>
          <w:tcPr>
            <w:tcW w:w="2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rPr>
                <w:rFonts w:eastAsia="Arial Unicode MS"/>
                <w:bCs/>
              </w:rPr>
            </w:pPr>
          </w:p>
        </w:tc>
        <w:tc>
          <w:tcPr>
            <w:tcW w:w="2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rPr>
                <w:rFonts w:eastAsia="Arial Unicode MS"/>
                <w:bCs/>
              </w:rPr>
            </w:pPr>
          </w:p>
        </w:tc>
      </w:tr>
    </w:tbl>
    <w:p w:rsidR="0022022D" w:rsidRPr="009C2F71" w:rsidRDefault="0022022D" w:rsidP="0022022D">
      <w:pPr>
        <w:ind w:left="-142"/>
        <w:jc w:val="both"/>
        <w:rPr>
          <w:rFonts w:ascii="Tahoma" w:eastAsia="Arial Unicode MS" w:hAnsi="Tahoma" w:cs="Tahoma"/>
          <w:b/>
          <w:color w:val="FFFFFF"/>
          <w:sz w:val="22"/>
          <w:szCs w:val="22"/>
        </w:rPr>
      </w:pPr>
    </w:p>
    <w:p w:rsidR="0022022D" w:rsidRPr="009C2F71" w:rsidRDefault="0022022D" w:rsidP="0022022D">
      <w:pPr>
        <w:rPr>
          <w:rFonts w:ascii="Tahoma" w:eastAsia="Arial Unicode MS" w:hAnsi="Tahoma" w:cs="Tahoma"/>
          <w:b/>
          <w:color w:val="FFFFFF"/>
          <w:sz w:val="22"/>
          <w:szCs w:val="22"/>
        </w:rPr>
      </w:pPr>
    </w:p>
    <w:p w:rsidR="0022022D" w:rsidRPr="009C2F71" w:rsidRDefault="0022022D" w:rsidP="0022022D">
      <w:pPr>
        <w:shd w:val="clear" w:color="auto" w:fill="5F497A" w:themeFill="accent4" w:themeFillShade="BF"/>
        <w:ind w:left="-108" w:right="-42"/>
        <w:jc w:val="center"/>
        <w:rPr>
          <w:rFonts w:ascii="Tahoma" w:eastAsia="Arial Unicode MS" w:hAnsi="Tahoma" w:cs="Tahoma"/>
          <w:b/>
          <w:bCs/>
          <w:color w:val="FFFFFF" w:themeColor="background1"/>
          <w:sz w:val="22"/>
          <w:szCs w:val="22"/>
        </w:rPr>
      </w:pPr>
      <w:r w:rsidRPr="1F8B74A9">
        <w:rPr>
          <w:rFonts w:ascii="Tahoma" w:eastAsia="Arial Unicode MS" w:hAnsi="Tahoma" w:cs="Tahoma"/>
          <w:b/>
          <w:bCs/>
          <w:color w:val="FFFFFF" w:themeColor="background1"/>
          <w:sz w:val="22"/>
          <w:szCs w:val="22"/>
        </w:rPr>
        <w:t>ИНИЦИАТИВЫ ЧЛЕНОВ ГЕНЕРАЛЬНОГО СОВЕТА</w:t>
      </w:r>
    </w:p>
    <w:p w:rsidR="0022022D" w:rsidRPr="009C2F71" w:rsidRDefault="0022022D" w:rsidP="0022022D">
      <w:pPr>
        <w:ind w:left="-108" w:right="-42"/>
        <w:jc w:val="center"/>
        <w:rPr>
          <w:rFonts w:ascii="Tahoma" w:eastAsia="Arial Unicode MS" w:hAnsi="Tahoma" w:cs="Tahoma"/>
          <w:b/>
          <w:color w:val="FFFFFF"/>
          <w:sz w:val="22"/>
          <w:szCs w:val="22"/>
        </w:rPr>
      </w:pPr>
    </w:p>
    <w:tbl>
      <w:tblPr>
        <w:tblW w:w="15739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5956"/>
        <w:gridCol w:w="3263"/>
        <w:gridCol w:w="2407"/>
        <w:gridCol w:w="2272"/>
      </w:tblGrid>
      <w:tr w:rsidR="0022022D" w:rsidRPr="009C2F71" w:rsidTr="00CD0E84">
        <w:tc>
          <w:tcPr>
            <w:tcW w:w="18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  <w:tc>
          <w:tcPr>
            <w:tcW w:w="59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32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4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</w:tr>
      <w:tr w:rsidR="0022022D" w:rsidRPr="009C2F71" w:rsidTr="00CD0E84">
        <w:tc>
          <w:tcPr>
            <w:tcW w:w="18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  <w:tc>
          <w:tcPr>
            <w:tcW w:w="59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4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</w:tr>
      <w:tr w:rsidR="0022022D" w:rsidRPr="009C2F71" w:rsidTr="00CD0E84">
        <w:tc>
          <w:tcPr>
            <w:tcW w:w="18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  <w:tc>
          <w:tcPr>
            <w:tcW w:w="59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4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  <w:rPr>
                <w:rFonts w:eastAsia="Arial Unicode MS"/>
                <w:bCs/>
              </w:rPr>
            </w:pPr>
          </w:p>
        </w:tc>
      </w:tr>
    </w:tbl>
    <w:p w:rsidR="0022022D" w:rsidRPr="009C2F71" w:rsidRDefault="0022022D" w:rsidP="0022022D">
      <w:pPr>
        <w:pStyle w:val="2"/>
        <w:shd w:val="clear" w:color="auto" w:fill="00B050"/>
        <w:ind w:right="0"/>
      </w:pPr>
      <w:r>
        <w:t>МЕРОПРИЯТИЯ ДИРЕКЦИИ ПО МЕЖДУНАРОДНОЙ ДЕЯТЕЛЬНОСТИ</w:t>
      </w:r>
    </w:p>
    <w:p w:rsidR="0022022D" w:rsidRPr="009C2F71" w:rsidRDefault="0022022D" w:rsidP="0022022D">
      <w:pPr>
        <w:rPr>
          <w:rFonts w:ascii="Tahoma" w:hAnsi="Tahoma" w:cs="Tahoma"/>
          <w:sz w:val="20"/>
        </w:rPr>
      </w:pPr>
    </w:p>
    <w:p w:rsidR="0022022D" w:rsidRPr="009C2F71" w:rsidRDefault="0022022D" w:rsidP="0022022D">
      <w:pPr>
        <w:pStyle w:val="2"/>
        <w:shd w:val="clear" w:color="auto" w:fill="C00000"/>
        <w:ind w:right="0"/>
        <w:rPr>
          <w:sz w:val="20"/>
          <w:szCs w:val="20"/>
        </w:rPr>
      </w:pPr>
      <w:r w:rsidRPr="1F8B74A9">
        <w:rPr>
          <w:sz w:val="20"/>
          <w:szCs w:val="20"/>
        </w:rPr>
        <w:t>важнейшие МЕРОПРИЯТИЯ</w:t>
      </w:r>
    </w:p>
    <w:p w:rsidR="0022022D" w:rsidRPr="009C2F71" w:rsidRDefault="0022022D" w:rsidP="0022022D">
      <w:pPr>
        <w:rPr>
          <w:rFonts w:ascii="Tahoma" w:hAnsi="Tahoma" w:cs="Tahoma"/>
          <w:sz w:val="20"/>
        </w:rPr>
      </w:pPr>
    </w:p>
    <w:tbl>
      <w:tblPr>
        <w:tblW w:w="15735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3"/>
        <w:gridCol w:w="3259"/>
        <w:gridCol w:w="2412"/>
        <w:gridCol w:w="2268"/>
      </w:tblGrid>
      <w:tr w:rsidR="0022022D" w:rsidRPr="009C2F71" w:rsidTr="00CD0E84"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315FF8" w:rsidRDefault="00315FF8" w:rsidP="00CD0E84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 июля, 09.30</w:t>
            </w:r>
          </w:p>
        </w:tc>
        <w:tc>
          <w:tcPr>
            <w:tcW w:w="595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315FF8" w:rsidRDefault="009C0CF9" w:rsidP="00315FF8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color w:val="000000"/>
              </w:rPr>
              <w:t xml:space="preserve">Установочное </w:t>
            </w:r>
            <w:r w:rsidR="00315FF8">
              <w:rPr>
                <w:color w:val="000000"/>
              </w:rPr>
              <w:t>заседание Российско-Азербайджанского делового совета</w:t>
            </w:r>
          </w:p>
        </w:tc>
        <w:tc>
          <w:tcPr>
            <w:tcW w:w="32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315FF8">
            <w:pPr>
              <w:pStyle w:val="a8"/>
              <w:jc w:val="center"/>
              <w:rPr>
                <w:bCs/>
                <w:color w:val="auto"/>
              </w:rPr>
            </w:pPr>
            <w:r w:rsidRPr="00315FF8">
              <w:rPr>
                <w:bCs/>
                <w:color w:val="auto"/>
              </w:rPr>
              <w:t xml:space="preserve">Москва, ул. </w:t>
            </w:r>
            <w:r w:rsidR="00315FF8">
              <w:rPr>
                <w:bCs/>
                <w:color w:val="auto"/>
              </w:rPr>
              <w:t>Ильинка, д. 6, зал «Библиотека»</w:t>
            </w:r>
          </w:p>
        </w:tc>
        <w:tc>
          <w:tcPr>
            <w:tcW w:w="24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Каграманян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Репик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А.Е.</w:t>
            </w:r>
          </w:p>
        </w:tc>
      </w:tr>
      <w:tr w:rsidR="009C0CF9" w:rsidRPr="009C2F71" w:rsidTr="009C0CF9"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F9" w:rsidRDefault="009C0CF9" w:rsidP="00CD0E84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11-13 сентября</w:t>
            </w:r>
          </w:p>
        </w:tc>
        <w:tc>
          <w:tcPr>
            <w:tcW w:w="595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F9" w:rsidRDefault="009C0CF9" w:rsidP="009C0CF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бизнес-диалога</w:t>
            </w:r>
            <w:proofErr w:type="gramEnd"/>
            <w:r>
              <w:rPr>
                <w:color w:val="000000"/>
              </w:rPr>
              <w:t xml:space="preserve"> «Россия-Япония» на полях Восточного экономического форума</w:t>
            </w:r>
          </w:p>
        </w:tc>
        <w:tc>
          <w:tcPr>
            <w:tcW w:w="32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0CF9" w:rsidRDefault="009C0CF9" w:rsidP="00315FF8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Владивосток, Россия</w:t>
            </w:r>
          </w:p>
        </w:tc>
        <w:tc>
          <w:tcPr>
            <w:tcW w:w="24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0CF9" w:rsidRPr="00315FF8" w:rsidRDefault="009C0CF9" w:rsidP="00DC1F18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Каграманян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C0CF9" w:rsidRPr="00315FF8" w:rsidRDefault="009C0CF9" w:rsidP="00DC1F18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Репик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А.Е.</w:t>
            </w:r>
          </w:p>
        </w:tc>
      </w:tr>
      <w:tr w:rsidR="00202E6A" w:rsidRPr="009C2F71" w:rsidTr="00CD0E84"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6A" w:rsidRDefault="00202E6A" w:rsidP="00CD0E84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21-22 сентября</w:t>
            </w:r>
          </w:p>
        </w:tc>
        <w:tc>
          <w:tcPr>
            <w:tcW w:w="595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6A" w:rsidRDefault="00202E6A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Евразийский женский форум</w:t>
            </w:r>
          </w:p>
        </w:tc>
        <w:tc>
          <w:tcPr>
            <w:tcW w:w="32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02E6A" w:rsidRPr="00315FF8" w:rsidRDefault="00202E6A" w:rsidP="00315FF8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Санкт-Петербург, Россия</w:t>
            </w:r>
          </w:p>
        </w:tc>
        <w:tc>
          <w:tcPr>
            <w:tcW w:w="24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02E6A" w:rsidRPr="00315FF8" w:rsidRDefault="00202E6A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Каграманян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02E6A" w:rsidRPr="00315FF8" w:rsidRDefault="00202E6A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Репик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А.Е.</w:t>
            </w:r>
          </w:p>
        </w:tc>
      </w:tr>
      <w:tr w:rsidR="006E51D5" w:rsidRPr="009C2F71" w:rsidTr="00CD0E84"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D5" w:rsidRDefault="006E51D5" w:rsidP="00CD0E84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18-19 октября</w:t>
            </w:r>
          </w:p>
        </w:tc>
        <w:tc>
          <w:tcPr>
            <w:tcW w:w="595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1D5" w:rsidRDefault="006E51D5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Четвертый форум малого бизнеса регионов стран-участниц ШОС и БРИКС</w:t>
            </w:r>
          </w:p>
        </w:tc>
        <w:tc>
          <w:tcPr>
            <w:tcW w:w="32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1D5" w:rsidRDefault="006E51D5" w:rsidP="00315FF8">
            <w:pPr>
              <w:pStyle w:val="a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Уфа, Россия</w:t>
            </w:r>
          </w:p>
        </w:tc>
        <w:tc>
          <w:tcPr>
            <w:tcW w:w="24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1D5" w:rsidRPr="00315FF8" w:rsidRDefault="006E51D5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Каграманян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1D5" w:rsidRPr="00315FF8" w:rsidRDefault="006E51D5" w:rsidP="00CD0E84">
            <w:pPr>
              <w:pStyle w:val="a8"/>
              <w:jc w:val="center"/>
              <w:rPr>
                <w:rFonts w:eastAsia="Calibri"/>
                <w:bCs/>
                <w:color w:val="auto"/>
              </w:rPr>
            </w:pPr>
            <w:proofErr w:type="spellStart"/>
            <w:r w:rsidRPr="00315FF8">
              <w:rPr>
                <w:rFonts w:eastAsia="Calibri"/>
                <w:bCs/>
                <w:color w:val="auto"/>
              </w:rPr>
              <w:t>Репик</w:t>
            </w:r>
            <w:proofErr w:type="spellEnd"/>
            <w:r w:rsidRPr="00315FF8">
              <w:rPr>
                <w:rFonts w:eastAsia="Calibri"/>
                <w:bCs/>
                <w:color w:val="auto"/>
              </w:rPr>
              <w:t xml:space="preserve"> А.Е.</w:t>
            </w:r>
          </w:p>
        </w:tc>
      </w:tr>
    </w:tbl>
    <w:p w:rsidR="0022022D" w:rsidRPr="009C2F71" w:rsidRDefault="0022022D" w:rsidP="0022022D">
      <w:pPr>
        <w:tabs>
          <w:tab w:val="left" w:pos="210"/>
          <w:tab w:val="center" w:pos="7867"/>
        </w:tabs>
        <w:ind w:right="-42"/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22022D" w:rsidRPr="009C2F71" w:rsidRDefault="0022022D" w:rsidP="0022022D">
      <w:pPr>
        <w:shd w:val="clear" w:color="auto" w:fill="00B050"/>
        <w:spacing w:before="120" w:after="120"/>
        <w:ind w:left="-142"/>
        <w:jc w:val="center"/>
        <w:rPr>
          <w:rFonts w:ascii="Tahoma" w:eastAsia="Arial Unicode MS" w:hAnsi="Tahoma" w:cs="Tahoma"/>
          <w:b/>
          <w:bCs/>
          <w:caps/>
          <w:color w:val="FFFFFF" w:themeColor="background1"/>
          <w:sz w:val="22"/>
          <w:szCs w:val="22"/>
        </w:rPr>
      </w:pPr>
      <w:r w:rsidRPr="1F8B74A9">
        <w:rPr>
          <w:rFonts w:ascii="Tahoma" w:eastAsia="Arial Unicode MS" w:hAnsi="Tahoma" w:cs="Tahoma"/>
          <w:b/>
          <w:bCs/>
          <w:caps/>
          <w:color w:val="FFFFFF" w:themeColor="background1"/>
          <w:sz w:val="22"/>
          <w:szCs w:val="22"/>
        </w:rPr>
        <w:t>мероприятия ДИРЕКЦИИ по МЕЖДУНАРОДНой деятельности</w:t>
      </w:r>
    </w:p>
    <w:tbl>
      <w:tblPr>
        <w:tblW w:w="15735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3258"/>
        <w:gridCol w:w="2267"/>
        <w:gridCol w:w="2413"/>
      </w:tblGrid>
      <w:tr w:rsidR="0022022D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315FF8" w:rsidRDefault="0022022D" w:rsidP="00CD0E84">
            <w:pPr>
              <w:pStyle w:val="a8"/>
              <w:jc w:val="center"/>
            </w:pPr>
            <w:r w:rsidRPr="00315FF8">
              <w:t>9-12 июля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315FF8" w:rsidRDefault="0022022D" w:rsidP="00CD0E84">
            <w:pPr>
              <w:pStyle w:val="a8"/>
              <w:jc w:val="center"/>
            </w:pPr>
            <w:r w:rsidRPr="00315FF8">
              <w:t>Пятое Российско-Китайское ЭКСПО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CD0E84">
            <w:pPr>
              <w:pStyle w:val="a8"/>
              <w:jc w:val="center"/>
            </w:pPr>
            <w:r w:rsidRPr="00315FF8">
              <w:t>Екатеринбург, Россия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2022D" w:rsidRPr="00315FF8" w:rsidRDefault="0022022D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315FF8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r w:rsidRPr="00315FF8">
              <w:t>11-14 июля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Pr="00315FF8" w:rsidRDefault="00315FF8" w:rsidP="00315FF8">
            <w:pPr>
              <w:pStyle w:val="a8"/>
              <w:jc w:val="center"/>
              <w:rPr>
                <w:color w:val="000000"/>
              </w:rPr>
            </w:pPr>
            <w:r w:rsidRPr="00315FF8">
              <w:rPr>
                <w:color w:val="000000"/>
              </w:rPr>
              <w:t>Бизнес-миссия итальянских предпринимателей на Северный Кавказ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315FF8">
            <w:pPr>
              <w:pStyle w:val="a8"/>
              <w:jc w:val="center"/>
            </w:pPr>
            <w:r w:rsidRPr="00315FF8">
              <w:t>Северный Кавказ, Россия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315FF8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315FF8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315FF8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r>
              <w:t>12 июля, 10.00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Pr="00315FF8" w:rsidRDefault="00315FF8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с представителями крупных польских строительных компаний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315FF8">
            <w:pPr>
              <w:pStyle w:val="a8"/>
              <w:jc w:val="center"/>
            </w:pPr>
            <w:r>
              <w:t>Варшава, Польша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315FF8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Default="00315FF8" w:rsidP="00CD0E84">
            <w:pPr>
              <w:pStyle w:val="a8"/>
              <w:jc w:val="center"/>
            </w:pPr>
            <w:r>
              <w:t>12 июля, 16.00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8" w:rsidRDefault="00315FF8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«Макроэкономический обзор ситуации в России и мире»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Default="00315FF8" w:rsidP="00315FF8">
            <w:pPr>
              <w:pStyle w:val="a8"/>
              <w:jc w:val="center"/>
            </w:pPr>
            <w:r>
              <w:rPr>
                <w:color w:val="000000"/>
              </w:rPr>
              <w:t>Москва, Пречистенская набережная, 9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15FF8" w:rsidRPr="00315FF8" w:rsidRDefault="00315FF8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B87B9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B96" w:rsidRDefault="00B87B96" w:rsidP="00CD0E84">
            <w:pPr>
              <w:pStyle w:val="a8"/>
              <w:jc w:val="center"/>
            </w:pPr>
            <w:r>
              <w:t>18 июля, 10.00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B96" w:rsidRDefault="00B87B9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Встреча с делегацией штата </w:t>
            </w:r>
            <w:proofErr w:type="spellStart"/>
            <w:r>
              <w:rPr>
                <w:color w:val="000000"/>
              </w:rPr>
              <w:t>Фуджейра</w:t>
            </w:r>
            <w:proofErr w:type="spellEnd"/>
            <w:r>
              <w:rPr>
                <w:color w:val="000000"/>
              </w:rPr>
              <w:t xml:space="preserve"> ОАЭ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87B96" w:rsidRDefault="00B87B9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Москва, ул. Делегатская, д. 7, стр. 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224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87B96" w:rsidRPr="00315FF8" w:rsidRDefault="00B87B9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B87B96" w:rsidRPr="00315FF8" w:rsidRDefault="00B87B9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FD22E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FD22E6" w:rsidP="00CD0E84">
            <w:pPr>
              <w:pStyle w:val="a8"/>
              <w:jc w:val="center"/>
            </w:pPr>
            <w:r>
              <w:t>19-20 июля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FD22E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Рабочей группы по инвестициям и модернизации экономики Российско-Французского Совета (СЕФИК)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Default="00FD22E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Тольятти, Россия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FD22E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FD22E6" w:rsidP="00CD0E84">
            <w:pPr>
              <w:pStyle w:val="a8"/>
              <w:jc w:val="center"/>
            </w:pPr>
            <w:r>
              <w:t>22-23 июля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FD22E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D22E6">
              <w:rPr>
                <w:color w:val="000000"/>
              </w:rPr>
              <w:t>аседания рабочих групп и Делового совета БРИКС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Default="00FD22E6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Дурбан, ЮАР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D8770D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70D" w:rsidRDefault="00D8770D" w:rsidP="00CD0E84">
            <w:pPr>
              <w:pStyle w:val="a8"/>
              <w:jc w:val="center"/>
            </w:pPr>
            <w:r>
              <w:t>23 июля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70D" w:rsidRDefault="00D8770D" w:rsidP="00315FF8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3-е заседание Круглого стола, посвященное развитию микро, малых и средних предприятий в странах БРИКС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8770D" w:rsidRDefault="00D8770D" w:rsidP="00315FF8">
            <w:pPr>
              <w:pStyle w:val="a8"/>
              <w:jc w:val="center"/>
              <w:rPr>
                <w:color w:val="000000"/>
              </w:rPr>
            </w:pPr>
            <w:r w:rsidRPr="00315FF8">
              <w:t>Йоханнесбург, ЮАР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8770D" w:rsidRPr="00315FF8" w:rsidRDefault="00D8770D" w:rsidP="00DC1F18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8770D" w:rsidRPr="00315FF8" w:rsidRDefault="00D8770D" w:rsidP="00DC1F18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FD22E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 w:rsidRPr="00315FF8">
              <w:t xml:space="preserve">25 июля 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 w:rsidRPr="00315FF8">
              <w:t>Деловой форум БРИКС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 w:rsidRPr="00315FF8">
              <w:t>Йоханнесбург, ЮАР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FD22E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>
              <w:t>02 августа, 09.30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>
              <w:rPr>
                <w:color w:val="000000"/>
              </w:rPr>
              <w:t>Российско-Индонезийский бизнес-форум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r>
              <w:rPr>
                <w:color w:val="000000"/>
              </w:rPr>
              <w:t>Москва, ЦМТ (Краснопресненская набережная, д.12), Конгресс-центр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FD22E6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202E6A" w:rsidP="00CD0E84">
            <w:pPr>
              <w:pStyle w:val="a8"/>
              <w:jc w:val="center"/>
            </w:pPr>
            <w:r>
              <w:t>17-19</w:t>
            </w:r>
            <w:r w:rsidR="00FD22E6">
              <w:t xml:space="preserve"> сентября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E6" w:rsidRDefault="00FD22E6" w:rsidP="00CD0E84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Визит делегации деловых кругов Италии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Default="00FD22E6" w:rsidP="00CD0E84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Казань,</w:t>
            </w:r>
            <w:r w:rsidR="00202E6A">
              <w:rPr>
                <w:color w:val="000000"/>
              </w:rPr>
              <w:t xml:space="preserve"> Москва,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FD22E6" w:rsidRPr="00315FF8" w:rsidRDefault="00FD22E6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DA64EB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4EB" w:rsidRDefault="00DA64EB" w:rsidP="00CD0E84">
            <w:pPr>
              <w:pStyle w:val="a8"/>
              <w:jc w:val="center"/>
            </w:pPr>
            <w:r>
              <w:t>21-22 сентября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4EB" w:rsidRDefault="00DA64EB" w:rsidP="00CD0E84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Швейцарско-Российский медицинский форум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64EB" w:rsidRDefault="00DA64EB" w:rsidP="00CD0E84">
            <w:pPr>
              <w:pStyle w:val="a8"/>
              <w:jc w:val="center"/>
              <w:rPr>
                <w:color w:val="000000"/>
              </w:rPr>
            </w:pPr>
            <w:r w:rsidRPr="00DA64EB">
              <w:rPr>
                <w:color w:val="000000"/>
              </w:rPr>
              <w:t>Москва, Трубецкая улица, 8с2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64EB" w:rsidRPr="00315FF8" w:rsidRDefault="00DA64EB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A64EB" w:rsidRPr="00315FF8" w:rsidRDefault="00DA64EB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  <w:tr w:rsidR="002B1819" w:rsidRPr="009C2F71" w:rsidTr="00CD0E84">
        <w:trPr>
          <w:trHeight w:val="776"/>
        </w:trPr>
        <w:tc>
          <w:tcPr>
            <w:tcW w:w="184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819" w:rsidRDefault="002B1819" w:rsidP="00CD0E84">
            <w:pPr>
              <w:pStyle w:val="a8"/>
              <w:jc w:val="center"/>
            </w:pPr>
            <w:r>
              <w:t>26-29 сентября</w:t>
            </w:r>
          </w:p>
        </w:tc>
        <w:tc>
          <w:tcPr>
            <w:tcW w:w="59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819" w:rsidRDefault="002B1819" w:rsidP="00CD0E84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Бизнес-тур по объектам инновационной энергетики в Бельгии</w:t>
            </w:r>
          </w:p>
        </w:tc>
        <w:tc>
          <w:tcPr>
            <w:tcW w:w="325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1819" w:rsidRPr="00DA64EB" w:rsidRDefault="002B1819" w:rsidP="002B1819">
            <w:pPr>
              <w:pStyle w:val="a8"/>
              <w:jc w:val="center"/>
              <w:rPr>
                <w:color w:val="000000"/>
              </w:rPr>
            </w:pPr>
            <w:r w:rsidRPr="002B1819">
              <w:rPr>
                <w:color w:val="000000"/>
              </w:rPr>
              <w:t xml:space="preserve">Гент, </w:t>
            </w:r>
            <w:proofErr w:type="spellStart"/>
            <w:r w:rsidRPr="002B1819">
              <w:rPr>
                <w:color w:val="000000"/>
              </w:rPr>
              <w:t>Генк</w:t>
            </w:r>
            <w:proofErr w:type="spellEnd"/>
            <w:r w:rsidRPr="002B1819">
              <w:rPr>
                <w:color w:val="000000"/>
              </w:rPr>
              <w:t>, Брюссель, Антверпен, порт Остенде</w:t>
            </w:r>
            <w:r>
              <w:rPr>
                <w:color w:val="000000"/>
              </w:rPr>
              <w:t>, Бельгия</w:t>
            </w:r>
          </w:p>
        </w:tc>
        <w:tc>
          <w:tcPr>
            <w:tcW w:w="22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1819" w:rsidRPr="00315FF8" w:rsidRDefault="002B1819" w:rsidP="00CD0E84">
            <w:pPr>
              <w:pStyle w:val="a8"/>
              <w:jc w:val="center"/>
            </w:pPr>
            <w:proofErr w:type="spellStart"/>
            <w:r w:rsidRPr="00315FF8">
              <w:t>Каграманян</w:t>
            </w:r>
            <w:proofErr w:type="spellEnd"/>
            <w:r w:rsidRPr="00315FF8">
              <w:t xml:space="preserve"> Н.С.</w:t>
            </w:r>
          </w:p>
        </w:tc>
        <w:tc>
          <w:tcPr>
            <w:tcW w:w="241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1819" w:rsidRPr="00315FF8" w:rsidRDefault="002B1819" w:rsidP="00CD0E84">
            <w:pPr>
              <w:pStyle w:val="a8"/>
              <w:jc w:val="center"/>
            </w:pPr>
            <w:proofErr w:type="spellStart"/>
            <w:r w:rsidRPr="00315FF8">
              <w:t>Репик</w:t>
            </w:r>
            <w:proofErr w:type="spellEnd"/>
            <w:r w:rsidRPr="00315FF8">
              <w:t xml:space="preserve"> А.Е.</w:t>
            </w:r>
          </w:p>
        </w:tc>
      </w:tr>
    </w:tbl>
    <w:p w:rsidR="0022022D" w:rsidRPr="009C2F71" w:rsidRDefault="0022022D" w:rsidP="0022022D">
      <w:pPr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22022D" w:rsidRPr="009C2F71" w:rsidRDefault="0022022D" w:rsidP="0022022D">
      <w:pPr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22022D" w:rsidRPr="009C2F71" w:rsidRDefault="0022022D" w:rsidP="0022022D">
      <w:pPr>
        <w:shd w:val="clear" w:color="auto" w:fill="76923C" w:themeFill="accent3" w:themeFillShade="BF"/>
        <w:ind w:left="-142"/>
        <w:jc w:val="center"/>
        <w:rPr>
          <w:rFonts w:ascii="Tahoma" w:eastAsia="Arial Unicode MS" w:hAnsi="Tahoma" w:cs="Tahoma"/>
          <w:b/>
          <w:bCs/>
          <w:caps/>
          <w:color w:val="FFFFFF" w:themeColor="background1"/>
          <w:sz w:val="22"/>
          <w:szCs w:val="22"/>
        </w:rPr>
      </w:pPr>
      <w:r w:rsidRPr="1F8B74A9">
        <w:rPr>
          <w:rFonts w:ascii="Tahoma" w:eastAsia="Arial Unicode MS" w:hAnsi="Tahoma" w:cs="Tahoma"/>
          <w:b/>
          <w:bCs/>
          <w:caps/>
          <w:color w:val="FFFFFF" w:themeColor="background1"/>
          <w:sz w:val="22"/>
          <w:szCs w:val="22"/>
        </w:rPr>
        <w:t>мероприятия АНАЛИТИЧЕСКОГО ЦЕНТРА</w:t>
      </w:r>
    </w:p>
    <w:p w:rsidR="0022022D" w:rsidRPr="009C2F71" w:rsidRDefault="0022022D" w:rsidP="0022022D">
      <w:pPr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3258"/>
        <w:gridCol w:w="2270"/>
        <w:gridCol w:w="2410"/>
      </w:tblGrid>
      <w:tr w:rsidR="0022022D" w:rsidRPr="009C2F71" w:rsidTr="00CD0E84">
        <w:trPr>
          <w:trHeight w:val="274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spacing w:before="120" w:after="120"/>
              <w:ind w:left="113" w:right="57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spacing w:before="120" w:after="120"/>
              <w:ind w:left="113" w:right="57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spacing w:before="120" w:after="120"/>
              <w:ind w:left="113" w:right="57"/>
              <w:rPr>
                <w:rFonts w:ascii="Tahoma" w:eastAsia="Arial Unicode MS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spacing w:before="120" w:after="120"/>
              <w:ind w:left="113" w:right="57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spacing w:before="120" w:after="120"/>
              <w:ind w:left="113" w:right="57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:rsidR="0022022D" w:rsidRPr="009C2F71" w:rsidRDefault="0022022D" w:rsidP="0022022D">
      <w:pPr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22022D" w:rsidRPr="009C2F71" w:rsidRDefault="0022022D" w:rsidP="0022022D">
      <w:pPr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22022D" w:rsidRPr="009C2F71" w:rsidRDefault="0022022D" w:rsidP="0022022D">
      <w:pPr>
        <w:pStyle w:val="2"/>
        <w:shd w:val="clear" w:color="auto" w:fill="548DD4" w:themeFill="text2" w:themeFillTint="99"/>
        <w:ind w:right="0"/>
      </w:pPr>
      <w:r>
        <w:t>мероприятия комитетов</w:t>
      </w:r>
    </w:p>
    <w:tbl>
      <w:tblPr>
        <w:tblW w:w="15735" w:type="dxa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54"/>
        <w:gridCol w:w="3260"/>
        <w:gridCol w:w="2410"/>
        <w:gridCol w:w="2268"/>
      </w:tblGrid>
      <w:tr w:rsidR="0022022D" w:rsidRPr="009C2F71" w:rsidTr="00CD0E84"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2D" w:rsidRPr="009C2F71" w:rsidRDefault="0022022D" w:rsidP="00CD0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shd w:val="clear" w:color="auto" w:fill="FFFFFF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  <w:tc>
          <w:tcPr>
            <w:tcW w:w="2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22022D" w:rsidRPr="009C2F71" w:rsidRDefault="0022022D" w:rsidP="00CD0E84">
            <w:pPr>
              <w:pStyle w:val="a8"/>
              <w:jc w:val="center"/>
            </w:pPr>
          </w:p>
        </w:tc>
      </w:tr>
    </w:tbl>
    <w:p w:rsidR="0022022D" w:rsidRPr="009C2F71" w:rsidRDefault="0022022D" w:rsidP="0022022D">
      <w:pPr>
        <w:tabs>
          <w:tab w:val="left" w:pos="210"/>
          <w:tab w:val="center" w:pos="7867"/>
        </w:tabs>
        <w:spacing w:before="120" w:after="120"/>
        <w:ind w:left="170"/>
        <w:rPr>
          <w:rFonts w:ascii="Tahoma" w:eastAsia="Arial Unicode MS" w:hAnsi="Tahoma" w:cs="Tahoma"/>
          <w:b/>
          <w:bCs/>
          <w:caps/>
          <w:color w:val="FFFFFF"/>
          <w:sz w:val="22"/>
          <w:szCs w:val="22"/>
        </w:rPr>
      </w:pPr>
    </w:p>
    <w:p w:rsidR="004F5A1A" w:rsidRDefault="004F5A1A"/>
    <w:sectPr w:rsidR="004F5A1A" w:rsidSect="001244D3">
      <w:footerReference w:type="even" r:id="rId7"/>
      <w:footerReference w:type="default" r:id="rId8"/>
      <w:pgSz w:w="16838" w:h="11906" w:orient="landscape" w:code="9"/>
      <w:pgMar w:top="426" w:right="678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B" w:rsidRDefault="0078661B">
      <w:r>
        <w:separator/>
      </w:r>
    </w:p>
  </w:endnote>
  <w:endnote w:type="continuationSeparator" w:id="0">
    <w:p w:rsidR="0078661B" w:rsidRDefault="007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20" w:rsidRDefault="006E51D5" w:rsidP="00BD2C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E20" w:rsidRDefault="0078661B" w:rsidP="00BD2C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20" w:rsidRPr="0090345A" w:rsidRDefault="006E51D5" w:rsidP="00BD2C05">
    <w:pPr>
      <w:pStyle w:val="a5"/>
      <w:framePr w:wrap="around" w:vAnchor="text" w:hAnchor="margin" w:xAlign="right" w:y="1"/>
      <w:rPr>
        <w:rStyle w:val="a7"/>
        <w:sz w:val="20"/>
      </w:rPr>
    </w:pPr>
    <w:r w:rsidRPr="0090345A">
      <w:rPr>
        <w:rStyle w:val="a7"/>
        <w:sz w:val="20"/>
      </w:rPr>
      <w:fldChar w:fldCharType="begin"/>
    </w:r>
    <w:r w:rsidRPr="0090345A">
      <w:rPr>
        <w:rStyle w:val="a7"/>
        <w:sz w:val="20"/>
      </w:rPr>
      <w:instrText xml:space="preserve">PAGE  </w:instrText>
    </w:r>
    <w:r w:rsidRPr="0090345A">
      <w:rPr>
        <w:rStyle w:val="a7"/>
        <w:sz w:val="20"/>
      </w:rPr>
      <w:fldChar w:fldCharType="separate"/>
    </w:r>
    <w:r w:rsidR="00D8770D">
      <w:rPr>
        <w:rStyle w:val="a7"/>
        <w:noProof/>
        <w:sz w:val="20"/>
      </w:rPr>
      <w:t>2</w:t>
    </w:r>
    <w:r w:rsidRPr="0090345A">
      <w:rPr>
        <w:rStyle w:val="a7"/>
        <w:sz w:val="20"/>
      </w:rPr>
      <w:fldChar w:fldCharType="end"/>
    </w:r>
  </w:p>
  <w:p w:rsidR="00371E20" w:rsidRDefault="0078661B" w:rsidP="00BD2C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B" w:rsidRDefault="0078661B">
      <w:r>
        <w:separator/>
      </w:r>
    </w:p>
  </w:footnote>
  <w:footnote w:type="continuationSeparator" w:id="0">
    <w:p w:rsidR="0078661B" w:rsidRDefault="0078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D"/>
    <w:rsid w:val="00006416"/>
    <w:rsid w:val="00010E3E"/>
    <w:rsid w:val="000229D4"/>
    <w:rsid w:val="00026EC4"/>
    <w:rsid w:val="00051230"/>
    <w:rsid w:val="00063609"/>
    <w:rsid w:val="00070203"/>
    <w:rsid w:val="00073F2C"/>
    <w:rsid w:val="000831FB"/>
    <w:rsid w:val="000844FA"/>
    <w:rsid w:val="00094929"/>
    <w:rsid w:val="000A3FC2"/>
    <w:rsid w:val="000A4A40"/>
    <w:rsid w:val="000B58ED"/>
    <w:rsid w:val="000D525F"/>
    <w:rsid w:val="000F770D"/>
    <w:rsid w:val="00107A41"/>
    <w:rsid w:val="00121445"/>
    <w:rsid w:val="00122BD2"/>
    <w:rsid w:val="00124A19"/>
    <w:rsid w:val="0017223D"/>
    <w:rsid w:val="001C74AD"/>
    <w:rsid w:val="001D4B77"/>
    <w:rsid w:val="00202E6A"/>
    <w:rsid w:val="0022022D"/>
    <w:rsid w:val="00224266"/>
    <w:rsid w:val="00263E1F"/>
    <w:rsid w:val="00274684"/>
    <w:rsid w:val="00277067"/>
    <w:rsid w:val="002806AB"/>
    <w:rsid w:val="00283D59"/>
    <w:rsid w:val="002859A1"/>
    <w:rsid w:val="00294E83"/>
    <w:rsid w:val="002B1819"/>
    <w:rsid w:val="002B2BB4"/>
    <w:rsid w:val="002C2BCD"/>
    <w:rsid w:val="002F6C24"/>
    <w:rsid w:val="00315FF8"/>
    <w:rsid w:val="00336F10"/>
    <w:rsid w:val="00346287"/>
    <w:rsid w:val="00350E6E"/>
    <w:rsid w:val="00377CC0"/>
    <w:rsid w:val="003C70B1"/>
    <w:rsid w:val="003E7605"/>
    <w:rsid w:val="003F3179"/>
    <w:rsid w:val="00435EEC"/>
    <w:rsid w:val="004501BC"/>
    <w:rsid w:val="004A013B"/>
    <w:rsid w:val="004A1CAF"/>
    <w:rsid w:val="004A4E95"/>
    <w:rsid w:val="004B105E"/>
    <w:rsid w:val="004C4BA6"/>
    <w:rsid w:val="004D1133"/>
    <w:rsid w:val="004D21A8"/>
    <w:rsid w:val="004D5FBC"/>
    <w:rsid w:val="004F5A1A"/>
    <w:rsid w:val="00502140"/>
    <w:rsid w:val="00506855"/>
    <w:rsid w:val="0050776C"/>
    <w:rsid w:val="0051111D"/>
    <w:rsid w:val="0051297E"/>
    <w:rsid w:val="00521340"/>
    <w:rsid w:val="005248D5"/>
    <w:rsid w:val="00531AF0"/>
    <w:rsid w:val="00544CBB"/>
    <w:rsid w:val="005A4A58"/>
    <w:rsid w:val="005A69FB"/>
    <w:rsid w:val="005D1355"/>
    <w:rsid w:val="005E55E5"/>
    <w:rsid w:val="005F77A9"/>
    <w:rsid w:val="00602A6C"/>
    <w:rsid w:val="00620154"/>
    <w:rsid w:val="00627279"/>
    <w:rsid w:val="006470C7"/>
    <w:rsid w:val="00664770"/>
    <w:rsid w:val="006743DE"/>
    <w:rsid w:val="006B1387"/>
    <w:rsid w:val="006B35AB"/>
    <w:rsid w:val="006E51D5"/>
    <w:rsid w:val="006E549E"/>
    <w:rsid w:val="007337FC"/>
    <w:rsid w:val="00740BDB"/>
    <w:rsid w:val="00740F90"/>
    <w:rsid w:val="0078661B"/>
    <w:rsid w:val="007C1A55"/>
    <w:rsid w:val="007C3C85"/>
    <w:rsid w:val="007D0AAB"/>
    <w:rsid w:val="007D2B64"/>
    <w:rsid w:val="007D5AE7"/>
    <w:rsid w:val="00801868"/>
    <w:rsid w:val="00804FC0"/>
    <w:rsid w:val="008502B2"/>
    <w:rsid w:val="00872F2C"/>
    <w:rsid w:val="00894924"/>
    <w:rsid w:val="00896F69"/>
    <w:rsid w:val="008D036D"/>
    <w:rsid w:val="008D2938"/>
    <w:rsid w:val="008D677D"/>
    <w:rsid w:val="00906F2A"/>
    <w:rsid w:val="00921000"/>
    <w:rsid w:val="00940A77"/>
    <w:rsid w:val="009420ED"/>
    <w:rsid w:val="00982F27"/>
    <w:rsid w:val="00990B08"/>
    <w:rsid w:val="009976BE"/>
    <w:rsid w:val="009A251D"/>
    <w:rsid w:val="009C0CF9"/>
    <w:rsid w:val="00A16465"/>
    <w:rsid w:val="00A2083F"/>
    <w:rsid w:val="00A22C45"/>
    <w:rsid w:val="00A34255"/>
    <w:rsid w:val="00A41854"/>
    <w:rsid w:val="00A5196A"/>
    <w:rsid w:val="00A71E6E"/>
    <w:rsid w:val="00A90182"/>
    <w:rsid w:val="00A959B8"/>
    <w:rsid w:val="00AC713E"/>
    <w:rsid w:val="00AD1F52"/>
    <w:rsid w:val="00AF3425"/>
    <w:rsid w:val="00B00DE5"/>
    <w:rsid w:val="00B012A9"/>
    <w:rsid w:val="00B113BE"/>
    <w:rsid w:val="00B24EC4"/>
    <w:rsid w:val="00B26407"/>
    <w:rsid w:val="00B57402"/>
    <w:rsid w:val="00B670B4"/>
    <w:rsid w:val="00B87B96"/>
    <w:rsid w:val="00B90EB9"/>
    <w:rsid w:val="00BC1804"/>
    <w:rsid w:val="00BC4C33"/>
    <w:rsid w:val="00BD7A90"/>
    <w:rsid w:val="00BF7DA4"/>
    <w:rsid w:val="00C359F7"/>
    <w:rsid w:val="00C47D0B"/>
    <w:rsid w:val="00C6080D"/>
    <w:rsid w:val="00C970C6"/>
    <w:rsid w:val="00CB4245"/>
    <w:rsid w:val="00CB4F17"/>
    <w:rsid w:val="00CB68EB"/>
    <w:rsid w:val="00CC0BA8"/>
    <w:rsid w:val="00CE6F28"/>
    <w:rsid w:val="00D04F74"/>
    <w:rsid w:val="00D06A9C"/>
    <w:rsid w:val="00D11F8E"/>
    <w:rsid w:val="00D21917"/>
    <w:rsid w:val="00D35AA5"/>
    <w:rsid w:val="00D5765C"/>
    <w:rsid w:val="00D722B3"/>
    <w:rsid w:val="00D8770D"/>
    <w:rsid w:val="00DA64EB"/>
    <w:rsid w:val="00DC758E"/>
    <w:rsid w:val="00E0773B"/>
    <w:rsid w:val="00E13399"/>
    <w:rsid w:val="00E14996"/>
    <w:rsid w:val="00E249F7"/>
    <w:rsid w:val="00E33CC4"/>
    <w:rsid w:val="00E62E24"/>
    <w:rsid w:val="00E83BA0"/>
    <w:rsid w:val="00E91C8E"/>
    <w:rsid w:val="00EA2BCE"/>
    <w:rsid w:val="00EA5656"/>
    <w:rsid w:val="00EB4FD9"/>
    <w:rsid w:val="00EC03AC"/>
    <w:rsid w:val="00ED0308"/>
    <w:rsid w:val="00EE1C68"/>
    <w:rsid w:val="00EE418E"/>
    <w:rsid w:val="00EE430C"/>
    <w:rsid w:val="00F477EE"/>
    <w:rsid w:val="00F47C4F"/>
    <w:rsid w:val="00F5726A"/>
    <w:rsid w:val="00FC60FB"/>
    <w:rsid w:val="00FD22E6"/>
    <w:rsid w:val="00FE2736"/>
    <w:rsid w:val="00FE630F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022D"/>
    <w:pPr>
      <w:shd w:val="clear" w:color="auto" w:fill="FF0000"/>
      <w:ind w:left="-108" w:right="-108"/>
      <w:jc w:val="center"/>
      <w:outlineLvl w:val="1"/>
    </w:pPr>
    <w:rPr>
      <w:rFonts w:ascii="Tahoma" w:eastAsia="Arial Unicode MS" w:hAnsi="Tahoma" w:cs="Tahoma"/>
      <w:b/>
      <w:bCs/>
      <w:cap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22D"/>
    <w:rPr>
      <w:rFonts w:ascii="Tahoma" w:eastAsia="Arial Unicode MS" w:hAnsi="Tahoma" w:cs="Tahoma"/>
      <w:b/>
      <w:bCs/>
      <w:caps/>
      <w:color w:val="FFFFFF"/>
      <w:sz w:val="24"/>
      <w:szCs w:val="24"/>
      <w:shd w:val="clear" w:color="auto" w:fill="FF0000"/>
      <w:lang w:eastAsia="ru-RU"/>
    </w:rPr>
  </w:style>
  <w:style w:type="paragraph" w:styleId="a3">
    <w:name w:val="No Spacing"/>
    <w:basedOn w:val="a"/>
    <w:link w:val="a4"/>
    <w:qFormat/>
    <w:rsid w:val="0022022D"/>
    <w:pPr>
      <w:ind w:left="138" w:right="-136"/>
    </w:pPr>
    <w:rPr>
      <w:rFonts w:ascii="Arial Narrow" w:hAnsi="Arial Narrow"/>
      <w:color w:val="000000"/>
      <w:sz w:val="22"/>
      <w:szCs w:val="22"/>
    </w:rPr>
  </w:style>
  <w:style w:type="paragraph" w:styleId="a5">
    <w:name w:val="footer"/>
    <w:basedOn w:val="a"/>
    <w:link w:val="a6"/>
    <w:rsid w:val="002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22022D"/>
  </w:style>
  <w:style w:type="character" w:customStyle="1" w:styleId="a4">
    <w:name w:val="Без интервала Знак"/>
    <w:basedOn w:val="a0"/>
    <w:link w:val="a3"/>
    <w:rsid w:val="0022022D"/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a8">
    <w:name w:val="План ДР"/>
    <w:basedOn w:val="a"/>
    <w:link w:val="a9"/>
    <w:qFormat/>
    <w:rsid w:val="0022022D"/>
    <w:pPr>
      <w:spacing w:before="120" w:after="120"/>
      <w:ind w:left="113" w:right="57"/>
    </w:pPr>
    <w:rPr>
      <w:rFonts w:ascii="Tahoma" w:hAnsi="Tahoma" w:cs="Tahoma"/>
      <w:color w:val="000000" w:themeColor="text1"/>
      <w:sz w:val="22"/>
      <w:szCs w:val="22"/>
    </w:rPr>
  </w:style>
  <w:style w:type="character" w:customStyle="1" w:styleId="a9">
    <w:name w:val="План ДР Знак"/>
    <w:basedOn w:val="a0"/>
    <w:link w:val="a8"/>
    <w:rsid w:val="0022022D"/>
    <w:rPr>
      <w:rFonts w:ascii="Tahoma" w:eastAsia="Times New Roman" w:hAnsi="Tahoma" w:cs="Tahoma"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2022D"/>
    <w:pPr>
      <w:shd w:val="clear" w:color="auto" w:fill="FF0000"/>
      <w:ind w:left="-108" w:right="-108"/>
      <w:jc w:val="center"/>
      <w:outlineLvl w:val="1"/>
    </w:pPr>
    <w:rPr>
      <w:rFonts w:ascii="Tahoma" w:eastAsia="Arial Unicode MS" w:hAnsi="Tahoma" w:cs="Tahoma"/>
      <w:b/>
      <w:bCs/>
      <w:cap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22D"/>
    <w:rPr>
      <w:rFonts w:ascii="Tahoma" w:eastAsia="Arial Unicode MS" w:hAnsi="Tahoma" w:cs="Tahoma"/>
      <w:b/>
      <w:bCs/>
      <w:caps/>
      <w:color w:val="FFFFFF"/>
      <w:sz w:val="24"/>
      <w:szCs w:val="24"/>
      <w:shd w:val="clear" w:color="auto" w:fill="FF0000"/>
      <w:lang w:eastAsia="ru-RU"/>
    </w:rPr>
  </w:style>
  <w:style w:type="paragraph" w:styleId="a3">
    <w:name w:val="No Spacing"/>
    <w:basedOn w:val="a"/>
    <w:link w:val="a4"/>
    <w:qFormat/>
    <w:rsid w:val="0022022D"/>
    <w:pPr>
      <w:ind w:left="138" w:right="-136"/>
    </w:pPr>
    <w:rPr>
      <w:rFonts w:ascii="Arial Narrow" w:hAnsi="Arial Narrow"/>
      <w:color w:val="000000"/>
      <w:sz w:val="22"/>
      <w:szCs w:val="22"/>
    </w:rPr>
  </w:style>
  <w:style w:type="paragraph" w:styleId="a5">
    <w:name w:val="footer"/>
    <w:basedOn w:val="a"/>
    <w:link w:val="a6"/>
    <w:rsid w:val="002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22022D"/>
  </w:style>
  <w:style w:type="character" w:customStyle="1" w:styleId="a4">
    <w:name w:val="Без интервала Знак"/>
    <w:basedOn w:val="a0"/>
    <w:link w:val="a3"/>
    <w:rsid w:val="0022022D"/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a8">
    <w:name w:val="План ДР"/>
    <w:basedOn w:val="a"/>
    <w:link w:val="a9"/>
    <w:qFormat/>
    <w:rsid w:val="0022022D"/>
    <w:pPr>
      <w:spacing w:before="120" w:after="120"/>
      <w:ind w:left="113" w:right="57"/>
    </w:pPr>
    <w:rPr>
      <w:rFonts w:ascii="Tahoma" w:hAnsi="Tahoma" w:cs="Tahoma"/>
      <w:color w:val="000000" w:themeColor="text1"/>
      <w:sz w:val="22"/>
      <w:szCs w:val="22"/>
    </w:rPr>
  </w:style>
  <w:style w:type="character" w:customStyle="1" w:styleId="a9">
    <w:name w:val="План ДР Знак"/>
    <w:basedOn w:val="a0"/>
    <w:link w:val="a8"/>
    <w:rsid w:val="0022022D"/>
    <w:rPr>
      <w:rFonts w:ascii="Tahoma" w:eastAsia="Times New Roman" w:hAnsi="Tahoma" w:cs="Tahoma"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Слинченко Антон</dc:creator>
  <cp:lastModifiedBy>Слинченко Антон</cp:lastModifiedBy>
  <cp:revision>8</cp:revision>
  <dcterms:created xsi:type="dcterms:W3CDTF">2018-07-06T09:42:00Z</dcterms:created>
  <dcterms:modified xsi:type="dcterms:W3CDTF">2018-07-06T10:21:00Z</dcterms:modified>
</cp:coreProperties>
</file>